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6CAD" w:rsidRPr="00BE6E17" w14:paraId="7396C8B1" w14:textId="77777777" w:rsidTr="00C70258">
        <w:tc>
          <w:tcPr>
            <w:tcW w:w="10456" w:type="dxa"/>
            <w:shd w:val="clear" w:color="auto" w:fill="E7E6E6"/>
          </w:tcPr>
          <w:p w14:paraId="5942D29D" w14:textId="77777777" w:rsidR="009B6CAD" w:rsidRPr="00BE6E17" w:rsidRDefault="009B6CAD" w:rsidP="00C70258">
            <w:pPr>
              <w:spacing w:after="0" w:line="240" w:lineRule="auto"/>
              <w:rPr>
                <w:rFonts w:ascii="Times New Roman" w:eastAsia="Times New Roman" w:hAnsi="Times New Roman"/>
                <w:b/>
                <w:bCs/>
                <w:color w:val="000000"/>
                <w:sz w:val="24"/>
                <w:szCs w:val="24"/>
                <w:lang w:eastAsia="nl-BE"/>
              </w:rPr>
            </w:pPr>
            <w:r w:rsidRPr="00BE6E17">
              <w:rPr>
                <w:rFonts w:ascii="Times New Roman" w:eastAsia="Times New Roman" w:hAnsi="Times New Roman"/>
                <w:b/>
                <w:bCs/>
                <w:color w:val="000000"/>
                <w:sz w:val="24"/>
                <w:szCs w:val="24"/>
                <w:lang w:eastAsia="nl-BE"/>
              </w:rPr>
              <w:t>General information</w:t>
            </w:r>
          </w:p>
        </w:tc>
      </w:tr>
      <w:tr w:rsidR="009B6CAD" w:rsidRPr="00BE6E17" w14:paraId="70ACC1BD" w14:textId="77777777" w:rsidTr="00C70258">
        <w:tc>
          <w:tcPr>
            <w:tcW w:w="10456" w:type="dxa"/>
            <w:shd w:val="clear" w:color="auto" w:fill="auto"/>
          </w:tcPr>
          <w:p w14:paraId="7A9E3192" w14:textId="15D854CC" w:rsidR="009B6CAD" w:rsidRPr="00BE6E17" w:rsidRDefault="009B6CAD" w:rsidP="00C70258">
            <w:pPr>
              <w:pStyle w:val="HTML"/>
              <w:rPr>
                <w:rFonts w:ascii="Times New Roman" w:hAnsi="Times New Roman" w:cs="Times New Roman"/>
                <w:color w:val="000000"/>
                <w:sz w:val="24"/>
                <w:szCs w:val="24"/>
                <w:lang w:val="en-US" w:eastAsia="nl-BE"/>
              </w:rPr>
            </w:pPr>
            <w:r w:rsidRPr="00BE6E17">
              <w:rPr>
                <w:rFonts w:ascii="Times New Roman" w:hAnsi="Times New Roman" w:cs="Times New Roman"/>
                <w:b/>
                <w:bCs/>
                <w:color w:val="000000"/>
                <w:sz w:val="24"/>
                <w:szCs w:val="24"/>
                <w:lang w:val="en-US" w:eastAsia="nl-BE"/>
              </w:rPr>
              <w:t>Name of University:</w:t>
            </w:r>
            <w:r w:rsidRPr="00BE6E17">
              <w:rPr>
                <w:rFonts w:ascii="Times New Roman" w:hAnsi="Times New Roman" w:cs="Times New Roman"/>
                <w:color w:val="000000"/>
                <w:sz w:val="24"/>
                <w:szCs w:val="24"/>
                <w:lang w:val="en-US" w:eastAsia="nl-BE"/>
              </w:rPr>
              <w:t xml:space="preserve"> </w:t>
            </w:r>
            <w:proofErr w:type="spellStart"/>
            <w:r w:rsidRPr="00BE6E17">
              <w:rPr>
                <w:rFonts w:ascii="Times New Roman" w:hAnsi="Times New Roman" w:cs="Times New Roman"/>
                <w:b/>
                <w:color w:val="222222"/>
                <w:sz w:val="24"/>
                <w:szCs w:val="24"/>
                <w:lang w:val="en-US"/>
              </w:rPr>
              <w:t>Khmelnytsky</w:t>
            </w:r>
            <w:proofErr w:type="spellEnd"/>
            <w:r w:rsidRPr="00BE6E17">
              <w:rPr>
                <w:rFonts w:ascii="Times New Roman" w:hAnsi="Times New Roman" w:cs="Times New Roman"/>
                <w:b/>
                <w:color w:val="222222"/>
                <w:sz w:val="24"/>
                <w:szCs w:val="24"/>
                <w:lang w:val="en-US"/>
              </w:rPr>
              <w:t xml:space="preserve"> National University</w:t>
            </w:r>
          </w:p>
          <w:p w14:paraId="21E0B73C" w14:textId="12875AF2" w:rsidR="009B6CAD" w:rsidRPr="00BE6E17" w:rsidRDefault="009B6CAD" w:rsidP="00C70258">
            <w:pPr>
              <w:spacing w:after="0" w:line="240" w:lineRule="auto"/>
              <w:rPr>
                <w:rFonts w:ascii="Times New Roman" w:eastAsia="Times New Roman" w:hAnsi="Times New Roman"/>
                <w:color w:val="000000"/>
                <w:sz w:val="24"/>
                <w:szCs w:val="24"/>
                <w:lang w:val="en-US" w:eastAsia="nl-BE"/>
              </w:rPr>
            </w:pPr>
            <w:r w:rsidRPr="00BE6E17">
              <w:rPr>
                <w:rFonts w:ascii="Times New Roman" w:eastAsia="Times New Roman" w:hAnsi="Times New Roman"/>
                <w:b/>
                <w:bCs/>
                <w:color w:val="000000"/>
                <w:sz w:val="24"/>
                <w:szCs w:val="24"/>
                <w:lang w:val="en-US" w:eastAsia="nl-BE"/>
              </w:rPr>
              <w:t>Education:</w:t>
            </w:r>
            <w:r w:rsidRPr="00BE6E17">
              <w:rPr>
                <w:rFonts w:ascii="Times New Roman" w:eastAsia="Times New Roman" w:hAnsi="Times New Roman"/>
                <w:b/>
                <w:bCs/>
                <w:sz w:val="24"/>
                <w:szCs w:val="24"/>
                <w:lang w:val="en-US" w:eastAsia="ru-RU"/>
              </w:rPr>
              <w:t xml:space="preserve"> </w:t>
            </w:r>
            <w:r w:rsidRPr="00BE6E17">
              <w:rPr>
                <w:rFonts w:ascii="Times New Roman" w:eastAsia="Times New Roman" w:hAnsi="Times New Roman"/>
                <w:color w:val="000000"/>
                <w:sz w:val="24"/>
                <w:szCs w:val="24"/>
                <w:lang w:val="en-US" w:eastAsia="nl-BE"/>
              </w:rPr>
              <w:t>Bachelor occupational therapy</w:t>
            </w:r>
          </w:p>
          <w:p w14:paraId="44E242C0" w14:textId="207CFED7" w:rsidR="009B6CAD" w:rsidRPr="00BE6E17" w:rsidRDefault="009B6CAD" w:rsidP="00C70258">
            <w:pPr>
              <w:pStyle w:val="HTML"/>
              <w:rPr>
                <w:rFonts w:ascii="Times New Roman" w:hAnsi="Times New Roman" w:cs="Times New Roman"/>
                <w:color w:val="222222"/>
                <w:sz w:val="24"/>
                <w:szCs w:val="24"/>
                <w:lang w:val="en-US"/>
              </w:rPr>
            </w:pPr>
            <w:r w:rsidRPr="00BE6E17">
              <w:rPr>
                <w:rFonts w:ascii="Times New Roman" w:hAnsi="Times New Roman" w:cs="Times New Roman"/>
                <w:b/>
                <w:bCs/>
                <w:color w:val="000000"/>
                <w:sz w:val="24"/>
                <w:szCs w:val="24"/>
                <w:lang w:val="en-US" w:eastAsia="nl-BE"/>
              </w:rPr>
              <w:t>Name of the course:</w:t>
            </w:r>
            <w:r w:rsidRPr="00BE6E17">
              <w:rPr>
                <w:rFonts w:ascii="Times New Roman" w:hAnsi="Times New Roman" w:cs="Times New Roman"/>
                <w:sz w:val="24"/>
                <w:szCs w:val="24"/>
                <w:lang w:val="en-US" w:eastAsia="ru-RU"/>
              </w:rPr>
              <w:t xml:space="preserve"> </w:t>
            </w:r>
            <w:bookmarkStart w:id="0" w:name="_GoBack"/>
            <w:r w:rsidR="00F85637" w:rsidRPr="00BE6E17">
              <w:rPr>
                <w:rFonts w:ascii="Times New Roman" w:hAnsi="Times New Roman" w:cs="Times New Roman"/>
                <w:b/>
                <w:sz w:val="24"/>
                <w:szCs w:val="24"/>
                <w:lang w:val="en-US" w:eastAsia="ru-RU"/>
              </w:rPr>
              <w:t>Communication and interaction skills</w:t>
            </w:r>
            <w:bookmarkEnd w:id="0"/>
          </w:p>
          <w:p w14:paraId="3727A44E" w14:textId="670F8667" w:rsidR="009B6CAD" w:rsidRPr="00BE6E17" w:rsidRDefault="009B6CAD" w:rsidP="00C70258">
            <w:pPr>
              <w:spacing w:after="0" w:line="240" w:lineRule="auto"/>
              <w:rPr>
                <w:rFonts w:ascii="Times New Roman" w:eastAsia="Times New Roman" w:hAnsi="Times New Roman"/>
                <w:color w:val="000000"/>
                <w:sz w:val="24"/>
                <w:szCs w:val="24"/>
                <w:lang w:eastAsia="nl-BE"/>
              </w:rPr>
            </w:pPr>
            <w:r w:rsidRPr="00BE6E17">
              <w:rPr>
                <w:rFonts w:ascii="Times New Roman" w:eastAsia="Times New Roman" w:hAnsi="Times New Roman"/>
                <w:b/>
                <w:bCs/>
                <w:color w:val="000000"/>
                <w:sz w:val="24"/>
                <w:szCs w:val="24"/>
                <w:lang w:eastAsia="nl-BE"/>
              </w:rPr>
              <w:t>ECTS:</w:t>
            </w:r>
            <w:r w:rsidR="00403730" w:rsidRPr="00BE6E17">
              <w:rPr>
                <w:rFonts w:ascii="Times New Roman" w:eastAsia="Times New Roman" w:hAnsi="Times New Roman"/>
                <w:color w:val="000000"/>
                <w:sz w:val="24"/>
                <w:szCs w:val="24"/>
                <w:lang w:val="uk-UA" w:eastAsia="nl-BE"/>
              </w:rPr>
              <w:t xml:space="preserve"> </w:t>
            </w:r>
            <w:r w:rsidR="002D6BEB" w:rsidRPr="00BE6E17">
              <w:rPr>
                <w:rFonts w:ascii="Times New Roman" w:eastAsia="Times New Roman" w:hAnsi="Times New Roman"/>
                <w:color w:val="000000"/>
                <w:sz w:val="24"/>
                <w:szCs w:val="24"/>
                <w:lang w:val="uk-UA" w:eastAsia="nl-BE"/>
              </w:rPr>
              <w:t>4</w:t>
            </w:r>
            <w:r w:rsidRPr="00BE6E17">
              <w:rPr>
                <w:rFonts w:ascii="Times New Roman" w:eastAsia="Times New Roman" w:hAnsi="Times New Roman"/>
                <w:color w:val="000000"/>
                <w:sz w:val="24"/>
                <w:szCs w:val="24"/>
                <w:lang w:eastAsia="nl-BE"/>
              </w:rPr>
              <w:t xml:space="preserve">                                                       </w:t>
            </w:r>
            <w:r w:rsidRPr="00BE6E17">
              <w:rPr>
                <w:rFonts w:ascii="Times New Roman" w:eastAsia="Times New Roman" w:hAnsi="Times New Roman"/>
                <w:b/>
                <w:bCs/>
                <w:color w:val="000000"/>
                <w:sz w:val="24"/>
                <w:szCs w:val="24"/>
                <w:lang w:eastAsia="nl-BE"/>
              </w:rPr>
              <w:t>Language:</w:t>
            </w:r>
            <w:r w:rsidRPr="00BE6E17">
              <w:rPr>
                <w:rFonts w:ascii="Times New Roman" w:hAnsi="Times New Roman"/>
                <w:sz w:val="24"/>
                <w:szCs w:val="24"/>
                <w:lang w:val="en-US"/>
              </w:rPr>
              <w:t xml:space="preserve"> Ukrainian</w:t>
            </w:r>
          </w:p>
          <w:p w14:paraId="06D7150A" w14:textId="46D9D036" w:rsidR="009B6CAD" w:rsidRPr="00BE6E17" w:rsidRDefault="009B6CAD" w:rsidP="00C70258">
            <w:pPr>
              <w:spacing w:after="0" w:line="240" w:lineRule="auto"/>
              <w:rPr>
                <w:rFonts w:ascii="Times New Roman" w:eastAsia="Times New Roman" w:hAnsi="Times New Roman"/>
                <w:color w:val="000000"/>
                <w:sz w:val="24"/>
                <w:szCs w:val="24"/>
                <w:lang w:val="en-US" w:eastAsia="nl-BE"/>
              </w:rPr>
            </w:pPr>
            <w:r w:rsidRPr="00BE6E17">
              <w:rPr>
                <w:rFonts w:ascii="Times New Roman" w:eastAsia="Times New Roman" w:hAnsi="Times New Roman"/>
                <w:b/>
                <w:bCs/>
                <w:color w:val="000000"/>
                <w:sz w:val="24"/>
                <w:szCs w:val="24"/>
                <w:lang w:eastAsia="nl-BE"/>
              </w:rPr>
              <w:t>Study time lessons:</w:t>
            </w:r>
            <w:r w:rsidR="00403730" w:rsidRPr="00BE6E17">
              <w:rPr>
                <w:rFonts w:ascii="Times New Roman" w:eastAsia="Times New Roman" w:hAnsi="Times New Roman"/>
                <w:color w:val="000000"/>
                <w:sz w:val="24"/>
                <w:szCs w:val="24"/>
                <w:lang w:val="uk-UA" w:eastAsia="nl-BE"/>
              </w:rPr>
              <w:t xml:space="preserve"> 72</w:t>
            </w:r>
            <w:r w:rsidRPr="00BE6E17">
              <w:rPr>
                <w:rFonts w:ascii="Times New Roman" w:eastAsia="Times New Roman" w:hAnsi="Times New Roman"/>
                <w:color w:val="000000"/>
                <w:sz w:val="24"/>
                <w:szCs w:val="24"/>
                <w:lang w:eastAsia="nl-BE"/>
              </w:rPr>
              <w:t xml:space="preserve">                                  </w:t>
            </w:r>
            <w:r w:rsidRPr="00BE6E17">
              <w:rPr>
                <w:rFonts w:ascii="Times New Roman" w:eastAsia="Times New Roman" w:hAnsi="Times New Roman"/>
                <w:b/>
                <w:bCs/>
                <w:color w:val="000000"/>
                <w:sz w:val="24"/>
                <w:szCs w:val="24"/>
                <w:lang w:eastAsia="nl-BE"/>
              </w:rPr>
              <w:t>Study time students:</w:t>
            </w:r>
            <w:r w:rsidR="00403730" w:rsidRPr="00BE6E17">
              <w:rPr>
                <w:rFonts w:ascii="Times New Roman" w:eastAsia="Times New Roman" w:hAnsi="Times New Roman"/>
                <w:color w:val="000000"/>
                <w:sz w:val="24"/>
                <w:szCs w:val="24"/>
                <w:lang w:val="uk-UA" w:eastAsia="nl-BE"/>
              </w:rPr>
              <w:t xml:space="preserve"> </w:t>
            </w:r>
            <w:r w:rsidRPr="00BE6E17">
              <w:rPr>
                <w:rFonts w:ascii="Times New Roman" w:eastAsia="Times New Roman" w:hAnsi="Times New Roman"/>
                <w:color w:val="000000"/>
                <w:sz w:val="24"/>
                <w:szCs w:val="24"/>
                <w:lang w:eastAsia="nl-BE"/>
              </w:rPr>
              <w:t>52</w:t>
            </w:r>
          </w:p>
          <w:p w14:paraId="044EC5CD" w14:textId="7E0EFFEC" w:rsidR="009B6CAD" w:rsidRPr="00BE6E17" w:rsidRDefault="009B6CAD" w:rsidP="00C70258">
            <w:pPr>
              <w:spacing w:after="0" w:line="240" w:lineRule="auto"/>
              <w:rPr>
                <w:rFonts w:ascii="Times New Roman" w:eastAsia="Times New Roman" w:hAnsi="Times New Roman"/>
                <w:color w:val="000000"/>
                <w:sz w:val="24"/>
                <w:szCs w:val="24"/>
                <w:lang w:val="en-US" w:eastAsia="nl-BE"/>
              </w:rPr>
            </w:pPr>
            <w:r w:rsidRPr="00BE6E17">
              <w:rPr>
                <w:rFonts w:ascii="Times New Roman" w:eastAsia="Times New Roman" w:hAnsi="Times New Roman"/>
                <w:b/>
                <w:bCs/>
                <w:color w:val="000000"/>
                <w:sz w:val="24"/>
                <w:szCs w:val="24"/>
                <w:lang w:eastAsia="nl-BE"/>
              </w:rPr>
              <w:t>Place of the course in the education (year &amp; semester):</w:t>
            </w:r>
            <w:r w:rsidRPr="00BE6E17">
              <w:rPr>
                <w:rFonts w:ascii="Times New Roman" w:eastAsia="Times New Roman" w:hAnsi="Times New Roman"/>
                <w:color w:val="000000"/>
                <w:sz w:val="24"/>
                <w:szCs w:val="24"/>
                <w:lang w:val="uk-UA" w:eastAsia="nl-BE"/>
              </w:rPr>
              <w:t xml:space="preserve"> </w:t>
            </w:r>
            <w:r w:rsidRPr="00BE6E17">
              <w:rPr>
                <w:rFonts w:ascii="Times New Roman" w:eastAsia="Times New Roman" w:hAnsi="Times New Roman"/>
                <w:color w:val="000000"/>
                <w:sz w:val="24"/>
                <w:szCs w:val="24"/>
                <w:lang w:eastAsia="nl-BE"/>
              </w:rPr>
              <w:t>year</w:t>
            </w:r>
            <w:r w:rsidRPr="00BE6E17">
              <w:rPr>
                <w:rFonts w:ascii="Times New Roman" w:eastAsia="Times New Roman" w:hAnsi="Times New Roman"/>
                <w:color w:val="000000"/>
                <w:sz w:val="24"/>
                <w:szCs w:val="24"/>
                <w:lang w:val="uk-UA" w:eastAsia="nl-BE"/>
              </w:rPr>
              <w:t xml:space="preserve"> </w:t>
            </w:r>
            <w:r w:rsidR="00B80BBB" w:rsidRPr="00BE6E17">
              <w:rPr>
                <w:rFonts w:ascii="Times New Roman" w:eastAsia="Times New Roman" w:hAnsi="Times New Roman"/>
                <w:color w:val="000000"/>
                <w:sz w:val="24"/>
                <w:szCs w:val="24"/>
                <w:lang w:val="uk-UA" w:eastAsia="nl-BE"/>
              </w:rPr>
              <w:t>1</w:t>
            </w:r>
            <w:r w:rsidRPr="00BE6E17">
              <w:rPr>
                <w:rFonts w:ascii="Times New Roman" w:eastAsia="Times New Roman" w:hAnsi="Times New Roman"/>
                <w:color w:val="000000"/>
                <w:sz w:val="24"/>
                <w:szCs w:val="24"/>
                <w:lang w:val="uk-UA" w:eastAsia="nl-BE"/>
              </w:rPr>
              <w:t xml:space="preserve">, </w:t>
            </w:r>
            <w:r w:rsidRPr="00BE6E17">
              <w:rPr>
                <w:rFonts w:ascii="Times New Roman" w:eastAsia="Times New Roman" w:hAnsi="Times New Roman"/>
                <w:color w:val="000000"/>
                <w:sz w:val="24"/>
                <w:szCs w:val="24"/>
                <w:lang w:eastAsia="nl-BE"/>
              </w:rPr>
              <w:t>semester</w:t>
            </w:r>
            <w:r w:rsidRPr="00BE6E17">
              <w:rPr>
                <w:rFonts w:ascii="Times New Roman" w:eastAsia="Times New Roman" w:hAnsi="Times New Roman"/>
                <w:color w:val="000000"/>
                <w:sz w:val="24"/>
                <w:szCs w:val="24"/>
                <w:lang w:val="uk-UA" w:eastAsia="nl-BE"/>
              </w:rPr>
              <w:t xml:space="preserve"> </w:t>
            </w:r>
            <w:r w:rsidR="00B80BBB" w:rsidRPr="00BE6E17">
              <w:rPr>
                <w:rFonts w:ascii="Times New Roman" w:eastAsia="Times New Roman" w:hAnsi="Times New Roman"/>
                <w:color w:val="000000"/>
                <w:sz w:val="24"/>
                <w:szCs w:val="24"/>
                <w:lang w:val="uk-UA" w:eastAsia="nl-BE"/>
              </w:rPr>
              <w:t>1</w:t>
            </w:r>
          </w:p>
          <w:p w14:paraId="5D07008B" w14:textId="295BCE14" w:rsidR="009B6CAD" w:rsidRPr="00BE6E17" w:rsidRDefault="009B6CAD" w:rsidP="009B6CAD">
            <w:pPr>
              <w:spacing w:after="0" w:line="240" w:lineRule="auto"/>
              <w:rPr>
                <w:rFonts w:ascii="Times New Roman" w:eastAsia="Times New Roman" w:hAnsi="Times New Roman"/>
                <w:color w:val="000000"/>
                <w:sz w:val="24"/>
                <w:szCs w:val="24"/>
                <w:lang w:val="en-US" w:eastAsia="nl-BE"/>
              </w:rPr>
            </w:pPr>
            <w:r w:rsidRPr="00BE6E17">
              <w:rPr>
                <w:rFonts w:ascii="Times New Roman" w:eastAsia="Times New Roman" w:hAnsi="Times New Roman"/>
                <w:b/>
                <w:bCs/>
                <w:color w:val="000000"/>
                <w:sz w:val="24"/>
                <w:szCs w:val="24"/>
                <w:lang w:eastAsia="nl-BE"/>
              </w:rPr>
              <w:t>Lector(s)</w:t>
            </w:r>
            <w:r w:rsidRPr="00BE6E17">
              <w:rPr>
                <w:rFonts w:ascii="Times New Roman" w:eastAsia="Times New Roman" w:hAnsi="Times New Roman"/>
                <w:color w:val="000000"/>
                <w:sz w:val="24"/>
                <w:szCs w:val="24"/>
                <w:lang w:eastAsia="nl-BE"/>
              </w:rPr>
              <w:t xml:space="preserve"> </w:t>
            </w:r>
            <w:proofErr w:type="spellStart"/>
            <w:r w:rsidR="00403730" w:rsidRPr="00BE6E17">
              <w:rPr>
                <w:rFonts w:ascii="Times New Roman" w:eastAsia="Times New Roman" w:hAnsi="Times New Roman"/>
                <w:color w:val="000000"/>
                <w:sz w:val="24"/>
                <w:szCs w:val="24"/>
                <w:lang w:val="en-US" w:eastAsia="nl-BE"/>
              </w:rPr>
              <w:t>Liudmyla</w:t>
            </w:r>
            <w:proofErr w:type="spellEnd"/>
            <w:r w:rsidR="00403730" w:rsidRPr="00BE6E17">
              <w:rPr>
                <w:rFonts w:ascii="Times New Roman" w:eastAsia="Times New Roman" w:hAnsi="Times New Roman"/>
                <w:color w:val="000000"/>
                <w:sz w:val="24"/>
                <w:szCs w:val="24"/>
                <w:lang w:val="en-US" w:eastAsia="nl-BE"/>
              </w:rPr>
              <w:t xml:space="preserve"> </w:t>
            </w:r>
            <w:proofErr w:type="spellStart"/>
            <w:r w:rsidR="00403730" w:rsidRPr="00BE6E17">
              <w:rPr>
                <w:rFonts w:ascii="Times New Roman" w:eastAsia="Times New Roman" w:hAnsi="Times New Roman"/>
                <w:color w:val="000000"/>
                <w:sz w:val="24"/>
                <w:szCs w:val="24"/>
                <w:lang w:val="en-US" w:eastAsia="nl-BE"/>
              </w:rPr>
              <w:t>Basenko</w:t>
            </w:r>
            <w:proofErr w:type="spellEnd"/>
          </w:p>
        </w:tc>
      </w:tr>
      <w:tr w:rsidR="009B6CAD" w:rsidRPr="00BE6E17" w14:paraId="1B860E28" w14:textId="77777777" w:rsidTr="00C70258">
        <w:tc>
          <w:tcPr>
            <w:tcW w:w="10456" w:type="dxa"/>
            <w:shd w:val="clear" w:color="auto" w:fill="E7E6E6"/>
          </w:tcPr>
          <w:p w14:paraId="2E91696C" w14:textId="77777777" w:rsidR="009B6CAD" w:rsidRPr="00BE6E17" w:rsidRDefault="009B6CAD" w:rsidP="00C70258">
            <w:pPr>
              <w:spacing w:after="0" w:line="240" w:lineRule="auto"/>
              <w:rPr>
                <w:rFonts w:ascii="Times New Roman" w:eastAsia="Times New Roman" w:hAnsi="Times New Roman"/>
                <w:b/>
                <w:bCs/>
                <w:color w:val="000000"/>
                <w:sz w:val="24"/>
                <w:szCs w:val="24"/>
                <w:lang w:eastAsia="nl-BE"/>
              </w:rPr>
            </w:pPr>
            <w:r w:rsidRPr="00BE6E17">
              <w:rPr>
                <w:rFonts w:ascii="Times New Roman" w:eastAsia="Times New Roman" w:hAnsi="Times New Roman"/>
                <w:b/>
                <w:bCs/>
                <w:color w:val="000000"/>
                <w:sz w:val="24"/>
                <w:szCs w:val="24"/>
                <w:lang w:eastAsia="nl-BE"/>
              </w:rPr>
              <w:t>Compentences / learning outcomes &amp; goals</w:t>
            </w:r>
          </w:p>
        </w:tc>
      </w:tr>
      <w:tr w:rsidR="009B6CAD" w:rsidRPr="00BE6E17" w14:paraId="7B4A3D2C" w14:textId="77777777" w:rsidTr="00C70258">
        <w:tc>
          <w:tcPr>
            <w:tcW w:w="10456" w:type="dxa"/>
            <w:shd w:val="clear" w:color="auto" w:fill="auto"/>
          </w:tcPr>
          <w:p w14:paraId="383AC41C" w14:textId="41823C7D" w:rsidR="00B713C7" w:rsidRPr="00BE6E17" w:rsidRDefault="00B713C7" w:rsidP="00B713C7">
            <w:pPr>
              <w:rPr>
                <w:rFonts w:ascii="Times New Roman" w:hAnsi="Times New Roman"/>
                <w:b/>
                <w:bCs/>
                <w:sz w:val="24"/>
                <w:szCs w:val="24"/>
              </w:rPr>
            </w:pPr>
            <w:r w:rsidRPr="00BE6E17">
              <w:rPr>
                <w:rFonts w:ascii="Times New Roman" w:hAnsi="Times New Roman"/>
                <w:b/>
                <w:bCs/>
                <w:sz w:val="24"/>
                <w:szCs w:val="24"/>
              </w:rPr>
              <w:t>GC</w:t>
            </w:r>
            <w:r w:rsidRPr="00BE6E17">
              <w:rPr>
                <w:rFonts w:ascii="Times New Roman" w:hAnsi="Times New Roman"/>
                <w:b/>
                <w:bCs/>
                <w:sz w:val="24"/>
                <w:szCs w:val="24"/>
                <w:lang w:val="uk-UA"/>
              </w:rPr>
              <w:t xml:space="preserve"> </w:t>
            </w:r>
            <w:r w:rsidRPr="00BE6E17">
              <w:rPr>
                <w:rFonts w:ascii="Times New Roman" w:hAnsi="Times New Roman"/>
                <w:b/>
                <w:bCs/>
                <w:sz w:val="24"/>
                <w:szCs w:val="24"/>
              </w:rPr>
              <w:t>01.Knowledge and understanding of the subject area andunderstanding of the profession.</w:t>
            </w:r>
          </w:p>
          <w:p w14:paraId="00AA955F" w14:textId="77777777" w:rsidR="00B713C7" w:rsidRPr="00BE6E17" w:rsidRDefault="00B713C7" w:rsidP="00B713C7">
            <w:pPr>
              <w:rPr>
                <w:rFonts w:ascii="Times New Roman" w:hAnsi="Times New Roman"/>
                <w:sz w:val="24"/>
                <w:szCs w:val="24"/>
              </w:rPr>
            </w:pPr>
            <w:r w:rsidRPr="00BE6E17">
              <w:rPr>
                <w:rFonts w:ascii="Times New Roman" w:hAnsi="Times New Roman"/>
                <w:sz w:val="24"/>
                <w:szCs w:val="24"/>
              </w:rPr>
              <w:t>PLR 01.Apply basic knowledge of the subject area in practice and demonstrate an understanding ofthe occupational therapy profession.GC03.Interpersonal and interaction skills.</w:t>
            </w:r>
          </w:p>
          <w:p w14:paraId="15C43BCF" w14:textId="77777777" w:rsidR="00B713C7" w:rsidRPr="00BE6E17" w:rsidRDefault="00B713C7" w:rsidP="00B713C7">
            <w:pPr>
              <w:rPr>
                <w:rFonts w:ascii="Times New Roman" w:hAnsi="Times New Roman"/>
                <w:sz w:val="24"/>
                <w:szCs w:val="24"/>
              </w:rPr>
            </w:pPr>
            <w:r w:rsidRPr="00BE6E17">
              <w:rPr>
                <w:rFonts w:ascii="Times New Roman" w:hAnsi="Times New Roman"/>
                <w:sz w:val="24"/>
                <w:szCs w:val="24"/>
              </w:rPr>
              <w:t>PLR 02.Possess interpersonal skills with service users, interdisciplinary team specialists and otherprofessionals, adhering to ethical rules and professional code of conduct for occupationaltherapists,creatively searching for and making the best decisions incollaboration with the teamand patient /client.</w:t>
            </w:r>
          </w:p>
          <w:p w14:paraId="3F38197C" w14:textId="77777777" w:rsidR="00B713C7" w:rsidRPr="00BE6E17" w:rsidRDefault="00B713C7" w:rsidP="00B713C7">
            <w:pPr>
              <w:rPr>
                <w:rFonts w:ascii="Times New Roman" w:hAnsi="Times New Roman"/>
                <w:b/>
                <w:bCs/>
                <w:sz w:val="24"/>
                <w:szCs w:val="24"/>
              </w:rPr>
            </w:pPr>
            <w:r w:rsidRPr="00BE6E17">
              <w:rPr>
                <w:rFonts w:ascii="Times New Roman" w:hAnsi="Times New Roman"/>
                <w:b/>
                <w:bCs/>
                <w:sz w:val="24"/>
                <w:szCs w:val="24"/>
              </w:rPr>
              <w:t>GC</w:t>
            </w:r>
            <w:r w:rsidRPr="00BE6E17">
              <w:rPr>
                <w:rFonts w:ascii="Times New Roman" w:hAnsi="Times New Roman"/>
                <w:b/>
                <w:bCs/>
                <w:sz w:val="24"/>
                <w:szCs w:val="24"/>
                <w:lang w:val="uk-UA"/>
              </w:rPr>
              <w:t xml:space="preserve"> </w:t>
            </w:r>
            <w:r w:rsidRPr="00BE6E17">
              <w:rPr>
                <w:rFonts w:ascii="Times New Roman" w:hAnsi="Times New Roman"/>
                <w:b/>
                <w:bCs/>
                <w:sz w:val="24"/>
                <w:szCs w:val="24"/>
              </w:rPr>
              <w:t>04.Ability to work in a team.</w:t>
            </w:r>
          </w:p>
          <w:p w14:paraId="523546BE" w14:textId="77777777" w:rsidR="00B713C7" w:rsidRPr="00BE6E17" w:rsidRDefault="00B713C7" w:rsidP="00B713C7">
            <w:pPr>
              <w:rPr>
                <w:rFonts w:ascii="Times New Roman" w:hAnsi="Times New Roman"/>
                <w:sz w:val="24"/>
                <w:szCs w:val="24"/>
              </w:rPr>
            </w:pPr>
            <w:r w:rsidRPr="00BE6E17">
              <w:rPr>
                <w:rFonts w:ascii="Times New Roman" w:hAnsi="Times New Roman"/>
                <w:sz w:val="24"/>
                <w:szCs w:val="24"/>
              </w:rPr>
              <w:t>PLR 02.Possess interpersonal skills with service users, interdisciplinary team specialists and otherprofessionals, adhering to ethical rules and professional codeof conduct for occupational therapists,creatively searching for and making the best decisions in collaboration with the team and patient /client.</w:t>
            </w:r>
          </w:p>
          <w:p w14:paraId="375A1EE3" w14:textId="77777777" w:rsidR="00B713C7" w:rsidRPr="00BE6E17" w:rsidRDefault="00B713C7" w:rsidP="00B713C7">
            <w:pPr>
              <w:rPr>
                <w:rFonts w:ascii="Times New Roman" w:hAnsi="Times New Roman"/>
                <w:b/>
                <w:bCs/>
                <w:sz w:val="24"/>
                <w:szCs w:val="24"/>
              </w:rPr>
            </w:pPr>
            <w:r w:rsidRPr="00BE6E17">
              <w:rPr>
                <w:rFonts w:ascii="Times New Roman" w:hAnsi="Times New Roman"/>
                <w:b/>
                <w:bCs/>
                <w:sz w:val="24"/>
                <w:szCs w:val="24"/>
              </w:rPr>
              <w:t>SC 12.Ability to establish and maintain partnerships, consult and consultwith patients/clients, carers,communitiesand other occupational therapystakeholders to promote occupational activity andparticipation in a widerange of contexts.</w:t>
            </w:r>
          </w:p>
          <w:p w14:paraId="4EE102AE" w14:textId="77777777" w:rsidR="00B713C7" w:rsidRPr="00BE6E17" w:rsidRDefault="00B713C7" w:rsidP="00B713C7">
            <w:pPr>
              <w:rPr>
                <w:rFonts w:ascii="Times New Roman" w:hAnsi="Times New Roman"/>
                <w:sz w:val="24"/>
                <w:szCs w:val="24"/>
              </w:rPr>
            </w:pPr>
            <w:r w:rsidRPr="00BE6E17">
              <w:rPr>
                <w:rFonts w:ascii="Times New Roman" w:hAnsi="Times New Roman"/>
                <w:sz w:val="24"/>
                <w:szCs w:val="24"/>
              </w:rPr>
              <w:t>PLR 13.Establish and maintain partnerships with patients/clients, carers, communities and otherstakeholders inoccupational therapy, respecting individual differences, cultural characteristics,customs and their impact on occupational activities and participation in society.</w:t>
            </w:r>
          </w:p>
          <w:p w14:paraId="4D7C4D41" w14:textId="77777777" w:rsidR="00B713C7" w:rsidRPr="00BE6E17" w:rsidRDefault="00B713C7" w:rsidP="00B713C7">
            <w:pPr>
              <w:rPr>
                <w:rFonts w:ascii="Times New Roman" w:hAnsi="Times New Roman"/>
                <w:b/>
                <w:bCs/>
                <w:sz w:val="24"/>
                <w:szCs w:val="24"/>
              </w:rPr>
            </w:pPr>
            <w:r w:rsidRPr="00BE6E17">
              <w:rPr>
                <w:rFonts w:ascii="Times New Roman" w:hAnsi="Times New Roman"/>
                <w:b/>
                <w:bCs/>
                <w:sz w:val="24"/>
                <w:szCs w:val="24"/>
              </w:rPr>
              <w:t>SC 15.Ability to delineate the scopeand boundaries of professionalcompetencies of a physical therapistand occupational therapist, ifnecessary, refer a patient / client to specialists of other specialties.</w:t>
            </w:r>
          </w:p>
          <w:p w14:paraId="48A4F4A5" w14:textId="34AC8238" w:rsidR="002F54C7" w:rsidRPr="00BE6E17" w:rsidRDefault="00B713C7" w:rsidP="00B713C7">
            <w:pPr>
              <w:rPr>
                <w:rFonts w:ascii="Times New Roman" w:hAnsi="Times New Roman"/>
                <w:sz w:val="24"/>
                <w:szCs w:val="24"/>
                <w:lang w:val="uk-UA"/>
              </w:rPr>
            </w:pPr>
            <w:r w:rsidRPr="00BE6E17">
              <w:rPr>
                <w:rFonts w:ascii="Times New Roman" w:hAnsi="Times New Roman"/>
                <w:sz w:val="24"/>
                <w:szCs w:val="24"/>
              </w:rPr>
              <w:t>PLR 15.Collaborate with specialists of the interdisciplinary team and, if necessary, refer the patient /clientto other specialists</w:t>
            </w:r>
            <w:r w:rsidRPr="00BE6E17">
              <w:rPr>
                <w:rFonts w:ascii="Times New Roman" w:hAnsi="Times New Roman"/>
                <w:sz w:val="24"/>
                <w:szCs w:val="24"/>
                <w:lang w:val="uk-UA"/>
              </w:rPr>
              <w:t>.</w:t>
            </w:r>
          </w:p>
        </w:tc>
      </w:tr>
      <w:tr w:rsidR="009B6CAD" w:rsidRPr="00BE6E17" w14:paraId="784EC92E" w14:textId="77777777" w:rsidTr="00C70258">
        <w:tc>
          <w:tcPr>
            <w:tcW w:w="10456" w:type="dxa"/>
            <w:shd w:val="clear" w:color="auto" w:fill="BFBFBF"/>
          </w:tcPr>
          <w:p w14:paraId="6A19BC04" w14:textId="77777777" w:rsidR="009B6CAD" w:rsidRPr="00BE6E17" w:rsidRDefault="009B6CAD" w:rsidP="00C70258">
            <w:pPr>
              <w:spacing w:after="0" w:line="240" w:lineRule="auto"/>
              <w:rPr>
                <w:rFonts w:ascii="Times New Roman" w:hAnsi="Times New Roman"/>
                <w:b/>
                <w:bCs/>
                <w:sz w:val="24"/>
                <w:szCs w:val="24"/>
              </w:rPr>
            </w:pPr>
            <w:r w:rsidRPr="00BE6E17">
              <w:rPr>
                <w:rFonts w:ascii="Times New Roman" w:hAnsi="Times New Roman"/>
                <w:b/>
                <w:bCs/>
                <w:sz w:val="24"/>
                <w:szCs w:val="24"/>
              </w:rPr>
              <w:t>Learning activities</w:t>
            </w:r>
          </w:p>
        </w:tc>
      </w:tr>
      <w:tr w:rsidR="009B6CAD" w:rsidRPr="00BE6E17" w14:paraId="7B26B77A" w14:textId="77777777" w:rsidTr="00C70258">
        <w:tc>
          <w:tcPr>
            <w:tcW w:w="10456" w:type="dxa"/>
            <w:shd w:val="clear" w:color="auto" w:fill="E7E6E6"/>
          </w:tcPr>
          <w:p w14:paraId="0188E0DA" w14:textId="5F36D1EC" w:rsidR="009B6CAD" w:rsidRPr="00BE6E17" w:rsidRDefault="009B6CAD" w:rsidP="00C70258">
            <w:pPr>
              <w:shd w:val="clear" w:color="auto" w:fill="FAFDFE"/>
              <w:spacing w:after="0" w:line="240" w:lineRule="auto"/>
              <w:outlineLvl w:val="1"/>
              <w:rPr>
                <w:rFonts w:ascii="Times New Roman" w:hAnsi="Times New Roman"/>
                <w:sz w:val="24"/>
                <w:szCs w:val="24"/>
              </w:rPr>
            </w:pPr>
            <w:r w:rsidRPr="00BE6E17">
              <w:rPr>
                <w:rFonts w:ascii="Times New Roman" w:eastAsia="Times New Roman" w:hAnsi="Times New Roman"/>
                <w:b/>
                <w:bCs/>
                <w:color w:val="000000"/>
                <w:sz w:val="24"/>
                <w:szCs w:val="24"/>
                <w:lang w:eastAsia="nl-BE"/>
              </w:rPr>
              <w:t>Content of the course : describe + content table</w:t>
            </w:r>
          </w:p>
        </w:tc>
      </w:tr>
      <w:tr w:rsidR="009B6CAD" w:rsidRPr="00BE6E17" w14:paraId="7FC5ED93" w14:textId="77777777" w:rsidTr="00C70258">
        <w:tc>
          <w:tcPr>
            <w:tcW w:w="10456" w:type="dxa"/>
            <w:shd w:val="clear" w:color="auto" w:fill="auto"/>
          </w:tcPr>
          <w:p w14:paraId="7568B714" w14:textId="77777777" w:rsidR="00F85637" w:rsidRPr="00BE6E17" w:rsidRDefault="00F85637" w:rsidP="00F85637">
            <w:pPr>
              <w:spacing w:line="240" w:lineRule="auto"/>
              <w:rPr>
                <w:rFonts w:ascii="Times New Roman" w:hAnsi="Times New Roman"/>
                <w:sz w:val="24"/>
                <w:szCs w:val="24"/>
                <w:lang w:val="en-US"/>
              </w:rPr>
            </w:pPr>
            <w:r w:rsidRPr="00BE6E17">
              <w:rPr>
                <w:rFonts w:ascii="Times New Roman" w:hAnsi="Times New Roman"/>
                <w:sz w:val="24"/>
                <w:szCs w:val="24"/>
                <w:lang w:val="en-US"/>
              </w:rPr>
              <w:t>1. Theoretical foundations of communication psychology.</w:t>
            </w:r>
          </w:p>
          <w:p w14:paraId="4D44797E" w14:textId="77777777" w:rsidR="00F85637" w:rsidRPr="00BE6E17" w:rsidRDefault="00F85637" w:rsidP="00F85637">
            <w:pPr>
              <w:spacing w:line="240" w:lineRule="auto"/>
              <w:rPr>
                <w:rFonts w:ascii="Times New Roman" w:hAnsi="Times New Roman"/>
                <w:sz w:val="24"/>
                <w:szCs w:val="24"/>
                <w:lang w:val="en-US"/>
              </w:rPr>
            </w:pPr>
            <w:r w:rsidRPr="00BE6E17">
              <w:rPr>
                <w:rFonts w:ascii="Times New Roman" w:hAnsi="Times New Roman"/>
                <w:sz w:val="24"/>
                <w:szCs w:val="24"/>
                <w:lang w:val="en-US"/>
              </w:rPr>
              <w:t>2. Mechanisms of social perception.</w:t>
            </w:r>
          </w:p>
          <w:p w14:paraId="56F5C118" w14:textId="77777777" w:rsidR="00F85637" w:rsidRPr="00BE6E17" w:rsidRDefault="00F85637" w:rsidP="00F85637">
            <w:pPr>
              <w:spacing w:line="240" w:lineRule="auto"/>
              <w:rPr>
                <w:rFonts w:ascii="Times New Roman" w:hAnsi="Times New Roman"/>
                <w:sz w:val="24"/>
                <w:szCs w:val="24"/>
                <w:lang w:val="en-US"/>
              </w:rPr>
            </w:pPr>
            <w:r w:rsidRPr="00BE6E17">
              <w:rPr>
                <w:rFonts w:ascii="Times New Roman" w:hAnsi="Times New Roman"/>
                <w:sz w:val="24"/>
                <w:szCs w:val="24"/>
                <w:lang w:val="en-US"/>
              </w:rPr>
              <w:t>3. Communicative side of communication.</w:t>
            </w:r>
          </w:p>
          <w:p w14:paraId="2CFDAC42" w14:textId="77777777" w:rsidR="00F85637" w:rsidRPr="00BE6E17" w:rsidRDefault="00F85637" w:rsidP="00F85637">
            <w:pPr>
              <w:spacing w:line="240" w:lineRule="auto"/>
              <w:rPr>
                <w:rFonts w:ascii="Times New Roman" w:hAnsi="Times New Roman"/>
                <w:sz w:val="24"/>
                <w:szCs w:val="24"/>
                <w:lang w:val="en-US"/>
              </w:rPr>
            </w:pPr>
            <w:r w:rsidRPr="00BE6E17">
              <w:rPr>
                <w:rFonts w:ascii="Times New Roman" w:hAnsi="Times New Roman"/>
                <w:sz w:val="24"/>
                <w:szCs w:val="24"/>
                <w:lang w:val="en-US"/>
              </w:rPr>
              <w:t>4. Non-verbal means of communication.</w:t>
            </w:r>
          </w:p>
          <w:p w14:paraId="1AC62118" w14:textId="77777777" w:rsidR="00F85637" w:rsidRPr="00BE6E17" w:rsidRDefault="00F85637" w:rsidP="00F85637">
            <w:pPr>
              <w:spacing w:line="240" w:lineRule="auto"/>
              <w:rPr>
                <w:rFonts w:ascii="Times New Roman" w:hAnsi="Times New Roman"/>
                <w:sz w:val="24"/>
                <w:szCs w:val="24"/>
                <w:lang w:val="en-US"/>
              </w:rPr>
            </w:pPr>
            <w:r w:rsidRPr="00BE6E17">
              <w:rPr>
                <w:rFonts w:ascii="Times New Roman" w:hAnsi="Times New Roman"/>
                <w:sz w:val="24"/>
                <w:szCs w:val="24"/>
                <w:lang w:val="en-US"/>
              </w:rPr>
              <w:t>5. Interactive side of communication.</w:t>
            </w:r>
          </w:p>
          <w:p w14:paraId="3DF04347" w14:textId="77777777" w:rsidR="00F85637" w:rsidRPr="00BE6E17" w:rsidRDefault="00F85637" w:rsidP="00F85637">
            <w:pPr>
              <w:spacing w:line="240" w:lineRule="auto"/>
              <w:rPr>
                <w:rFonts w:ascii="Times New Roman" w:hAnsi="Times New Roman"/>
                <w:sz w:val="24"/>
                <w:szCs w:val="24"/>
                <w:lang w:val="en-US"/>
              </w:rPr>
            </w:pPr>
            <w:r w:rsidRPr="00BE6E17">
              <w:rPr>
                <w:rFonts w:ascii="Times New Roman" w:hAnsi="Times New Roman"/>
                <w:sz w:val="24"/>
                <w:szCs w:val="24"/>
                <w:lang w:val="en-US"/>
              </w:rPr>
              <w:t>6. Interpersonal influence in communication.</w:t>
            </w:r>
          </w:p>
          <w:p w14:paraId="4551BF0D" w14:textId="77777777" w:rsidR="00F85637" w:rsidRPr="00BE6E17" w:rsidRDefault="00F85637" w:rsidP="00F85637">
            <w:pPr>
              <w:spacing w:line="240" w:lineRule="auto"/>
              <w:rPr>
                <w:rFonts w:ascii="Times New Roman" w:hAnsi="Times New Roman"/>
                <w:sz w:val="24"/>
                <w:szCs w:val="24"/>
                <w:lang w:val="en-US"/>
              </w:rPr>
            </w:pPr>
            <w:r w:rsidRPr="00BE6E17">
              <w:rPr>
                <w:rFonts w:ascii="Times New Roman" w:hAnsi="Times New Roman"/>
                <w:sz w:val="24"/>
                <w:szCs w:val="24"/>
                <w:lang w:val="en-US"/>
              </w:rPr>
              <w:t>7. Techniques of effective communication.</w:t>
            </w:r>
          </w:p>
          <w:p w14:paraId="65F193F4" w14:textId="7BBF65EB" w:rsidR="00F85637" w:rsidRPr="00BE6E17" w:rsidRDefault="00F85637" w:rsidP="00F85637">
            <w:pPr>
              <w:spacing w:line="240" w:lineRule="auto"/>
              <w:rPr>
                <w:rFonts w:ascii="Times New Roman" w:hAnsi="Times New Roman"/>
                <w:sz w:val="24"/>
                <w:szCs w:val="24"/>
                <w:lang w:val="en-US"/>
              </w:rPr>
            </w:pPr>
            <w:r w:rsidRPr="00BE6E17">
              <w:rPr>
                <w:rFonts w:ascii="Times New Roman" w:hAnsi="Times New Roman"/>
                <w:sz w:val="24"/>
                <w:szCs w:val="24"/>
                <w:lang w:val="en-US"/>
              </w:rPr>
              <w:lastRenderedPageBreak/>
              <w:t>8. Psychological features of public speaking.</w:t>
            </w:r>
          </w:p>
        </w:tc>
      </w:tr>
      <w:tr w:rsidR="009B6CAD" w:rsidRPr="00BE6E17" w14:paraId="6EB7F285" w14:textId="77777777" w:rsidTr="00C70258">
        <w:tc>
          <w:tcPr>
            <w:tcW w:w="10456" w:type="dxa"/>
            <w:shd w:val="clear" w:color="auto" w:fill="auto"/>
          </w:tcPr>
          <w:p w14:paraId="67381CDB" w14:textId="77777777" w:rsidR="009B6CAD" w:rsidRPr="00BE6E17" w:rsidRDefault="009B6CAD" w:rsidP="00C70258">
            <w:pPr>
              <w:shd w:val="clear" w:color="auto" w:fill="FAFDFE"/>
              <w:spacing w:after="0" w:line="240" w:lineRule="auto"/>
              <w:outlineLvl w:val="1"/>
              <w:rPr>
                <w:rFonts w:ascii="Times New Roman" w:hAnsi="Times New Roman"/>
                <w:sz w:val="24"/>
                <w:szCs w:val="24"/>
              </w:rPr>
            </w:pPr>
            <w:r w:rsidRPr="00BE6E17">
              <w:rPr>
                <w:rFonts w:ascii="Times New Roman" w:eastAsia="Times New Roman" w:hAnsi="Times New Roman"/>
                <w:b/>
                <w:bCs/>
                <w:color w:val="000000"/>
                <w:sz w:val="24"/>
                <w:szCs w:val="24"/>
                <w:lang w:eastAsia="nl-BE"/>
              </w:rPr>
              <w:lastRenderedPageBreak/>
              <w:t xml:space="preserve">Study material  </w:t>
            </w:r>
            <w:r w:rsidRPr="00BE6E17">
              <w:rPr>
                <w:rFonts w:ascii="Times New Roman" w:eastAsia="Times New Roman" w:hAnsi="Times New Roman"/>
                <w:color w:val="000000"/>
                <w:sz w:val="24"/>
                <w:szCs w:val="24"/>
                <w:lang w:eastAsia="nl-BE"/>
              </w:rPr>
              <w:t>Book – Syllabus – Textbook – Notes - Online material – Other (+specify)</w:t>
            </w:r>
          </w:p>
        </w:tc>
      </w:tr>
      <w:tr w:rsidR="009B6CAD" w:rsidRPr="00BE6E17" w14:paraId="76382288" w14:textId="77777777" w:rsidTr="00C70258">
        <w:tc>
          <w:tcPr>
            <w:tcW w:w="10456" w:type="dxa"/>
            <w:shd w:val="clear" w:color="auto" w:fill="auto"/>
          </w:tcPr>
          <w:p w14:paraId="43473434" w14:textId="77777777" w:rsidR="00B86C57" w:rsidRPr="00BE6E17" w:rsidRDefault="00B86C57" w:rsidP="00B86C57">
            <w:pPr>
              <w:pStyle w:val="a3"/>
              <w:numPr>
                <w:ilvl w:val="0"/>
                <w:numId w:val="6"/>
              </w:numPr>
              <w:rPr>
                <w:rFonts w:ascii="Times New Roman" w:hAnsi="Times New Roman"/>
                <w:sz w:val="24"/>
                <w:szCs w:val="24"/>
              </w:rPr>
            </w:pPr>
            <w:r w:rsidRPr="00BE6E17">
              <w:rPr>
                <w:rFonts w:ascii="Times New Roman" w:hAnsi="Times New Roman"/>
                <w:sz w:val="24"/>
                <w:szCs w:val="24"/>
              </w:rPr>
              <w:t>Gregory, M. (2020). The Impact of Interprofessional Education on Healthcare Team Performance:A Theoretical Model and Recommendations. In J. Paige,Comprehensive Healthcare Simulation:Inter Professional Team Training and Simulation, Comprehensive Healthcare Simulation.SpringerNature Switzerland. doi:https://doi.org/10.1007/978-3-030-28845-7_22.</w:t>
            </w:r>
          </w:p>
          <w:p w14:paraId="3326B5C7" w14:textId="791BBB03" w:rsidR="00B86C57" w:rsidRPr="00BE6E17" w:rsidRDefault="00B86C57" w:rsidP="00B86C57">
            <w:pPr>
              <w:pStyle w:val="a3"/>
              <w:numPr>
                <w:ilvl w:val="0"/>
                <w:numId w:val="6"/>
              </w:numPr>
              <w:rPr>
                <w:rFonts w:ascii="Times New Roman" w:hAnsi="Times New Roman"/>
                <w:sz w:val="24"/>
                <w:szCs w:val="24"/>
              </w:rPr>
            </w:pPr>
            <w:r w:rsidRPr="00BE6E17">
              <w:rPr>
                <w:rFonts w:ascii="Times New Roman" w:hAnsi="Times New Roman"/>
                <w:sz w:val="24"/>
                <w:szCs w:val="24"/>
              </w:rPr>
              <w:t>Johnson, C. Understanding Interprofessional Collaboration: An Essential Skill for all Practitioners.OTPractice(22(11)).2017.</w:t>
            </w:r>
          </w:p>
          <w:p w14:paraId="161CCEAA" w14:textId="77777777" w:rsidR="00B86C57" w:rsidRPr="00BE6E17" w:rsidRDefault="00B86C57" w:rsidP="00B86C57">
            <w:pPr>
              <w:pStyle w:val="a3"/>
              <w:numPr>
                <w:ilvl w:val="0"/>
                <w:numId w:val="6"/>
              </w:numPr>
              <w:rPr>
                <w:rFonts w:ascii="Times New Roman" w:hAnsi="Times New Roman"/>
                <w:sz w:val="24"/>
                <w:szCs w:val="24"/>
              </w:rPr>
            </w:pPr>
            <w:r w:rsidRPr="00BE6E17">
              <w:rPr>
                <w:rFonts w:ascii="Times New Roman" w:hAnsi="Times New Roman"/>
                <w:sz w:val="24"/>
                <w:szCs w:val="24"/>
              </w:rPr>
              <w:t>Kenaszchuk, C., Reeves, S., Nicholas, D., Zwarenstein, M.Validity and reliability of a multiple-groupmeasurement scale for interprofessional collaboration.BMC Health Service Research.2010.</w:t>
            </w:r>
          </w:p>
          <w:p w14:paraId="0E623E03" w14:textId="77777777" w:rsidR="00B86C57" w:rsidRPr="00BE6E17" w:rsidRDefault="00B86C57" w:rsidP="00B86C57">
            <w:pPr>
              <w:pStyle w:val="a3"/>
              <w:numPr>
                <w:ilvl w:val="0"/>
                <w:numId w:val="6"/>
              </w:numPr>
              <w:rPr>
                <w:rFonts w:ascii="Times New Roman" w:hAnsi="Times New Roman"/>
                <w:sz w:val="24"/>
                <w:szCs w:val="24"/>
              </w:rPr>
            </w:pPr>
            <w:r w:rsidRPr="00BE6E17">
              <w:rPr>
                <w:rFonts w:ascii="Times New Roman" w:hAnsi="Times New Roman"/>
                <w:sz w:val="24"/>
                <w:szCs w:val="24"/>
              </w:rPr>
              <w:t>Parker R. The Essential Guide for Newly Qualifid Occupational Therapists. 2018.</w:t>
            </w:r>
          </w:p>
          <w:p w14:paraId="6404E0B3" w14:textId="789B3B27" w:rsidR="00B86C57" w:rsidRPr="00BE6E17" w:rsidRDefault="00B86C57" w:rsidP="00B86C57">
            <w:pPr>
              <w:pStyle w:val="a3"/>
              <w:numPr>
                <w:ilvl w:val="0"/>
                <w:numId w:val="6"/>
              </w:numPr>
              <w:rPr>
                <w:rFonts w:ascii="Times New Roman" w:hAnsi="Times New Roman"/>
                <w:sz w:val="24"/>
                <w:szCs w:val="24"/>
              </w:rPr>
            </w:pPr>
            <w:r w:rsidRPr="00BE6E17">
              <w:rPr>
                <w:rFonts w:ascii="Times New Roman" w:hAnsi="Times New Roman"/>
                <w:sz w:val="24"/>
                <w:szCs w:val="24"/>
              </w:rPr>
              <w:t>Pierce D.Occupational Science for Occupational Therapy.2014.6.Vyt, A.Interprofessioneel en interdisciplinair samenwerken in gezondheid en welzijn.Antwerpen-Apeldoorn: Garant.2012</w:t>
            </w:r>
          </w:p>
          <w:p w14:paraId="2A3519B0" w14:textId="75B2B634" w:rsidR="00C669CF" w:rsidRPr="00BE6E17" w:rsidRDefault="00C669CF" w:rsidP="00C669C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BE6E17">
              <w:rPr>
                <w:rFonts w:ascii="Times New Roman" w:eastAsia="Times New Roman" w:hAnsi="Times New Roman"/>
                <w:color w:val="222222"/>
                <w:sz w:val="24"/>
                <w:szCs w:val="24"/>
                <w:lang w:val="en" w:eastAsia="uk-UA"/>
              </w:rPr>
              <w:t xml:space="preserve">. </w:t>
            </w:r>
            <w:proofErr w:type="spellStart"/>
            <w:r w:rsidRPr="00BE6E17">
              <w:rPr>
                <w:rFonts w:ascii="Times New Roman" w:eastAsia="Times New Roman" w:hAnsi="Times New Roman"/>
                <w:color w:val="222222"/>
                <w:sz w:val="24"/>
                <w:szCs w:val="24"/>
                <w:lang w:val="en" w:eastAsia="uk-UA"/>
              </w:rPr>
              <w:t>Batsevych</w:t>
            </w:r>
            <w:proofErr w:type="spellEnd"/>
            <w:r w:rsidRPr="00BE6E17">
              <w:rPr>
                <w:rFonts w:ascii="Times New Roman" w:eastAsia="Times New Roman" w:hAnsi="Times New Roman"/>
                <w:color w:val="222222"/>
                <w:sz w:val="24"/>
                <w:szCs w:val="24"/>
                <w:lang w:val="en" w:eastAsia="uk-UA"/>
              </w:rPr>
              <w:t xml:space="preserve"> F.S. Fundamentals of communicative linguistics: a textbook / F.S. </w:t>
            </w:r>
            <w:proofErr w:type="spellStart"/>
            <w:r w:rsidRPr="00BE6E17">
              <w:rPr>
                <w:rFonts w:ascii="Times New Roman" w:eastAsia="Times New Roman" w:hAnsi="Times New Roman"/>
                <w:color w:val="222222"/>
                <w:sz w:val="24"/>
                <w:szCs w:val="24"/>
                <w:lang w:val="en" w:eastAsia="uk-UA"/>
              </w:rPr>
              <w:t>Batsevych</w:t>
            </w:r>
            <w:proofErr w:type="spellEnd"/>
            <w:r w:rsidRPr="00BE6E17">
              <w:rPr>
                <w:rFonts w:ascii="Times New Roman" w:eastAsia="Times New Roman" w:hAnsi="Times New Roman"/>
                <w:color w:val="222222"/>
                <w:sz w:val="24"/>
                <w:szCs w:val="24"/>
                <w:lang w:val="en" w:eastAsia="uk-UA"/>
              </w:rPr>
              <w:t xml:space="preserve"> - Kyiv:</w:t>
            </w:r>
            <w:r w:rsidRPr="00BE6E17">
              <w:rPr>
                <w:rFonts w:ascii="Times New Roman" w:eastAsia="Times New Roman" w:hAnsi="Times New Roman"/>
                <w:color w:val="222222"/>
                <w:sz w:val="24"/>
                <w:szCs w:val="24"/>
                <w:lang w:val="uk-UA" w:eastAsia="uk-UA"/>
              </w:rPr>
              <w:t xml:space="preserve"> </w:t>
            </w:r>
            <w:r w:rsidRPr="00BE6E17">
              <w:rPr>
                <w:rFonts w:ascii="Times New Roman" w:eastAsia="Times New Roman" w:hAnsi="Times New Roman"/>
                <w:color w:val="222222"/>
                <w:sz w:val="24"/>
                <w:szCs w:val="24"/>
                <w:lang w:val="en" w:eastAsia="uk-UA"/>
              </w:rPr>
              <w:t xml:space="preserve">Academia, 2004. </w:t>
            </w:r>
            <w:proofErr w:type="gramStart"/>
            <w:r w:rsidRPr="00BE6E17">
              <w:rPr>
                <w:rFonts w:ascii="Times New Roman" w:eastAsia="Times New Roman" w:hAnsi="Times New Roman"/>
                <w:color w:val="222222"/>
                <w:sz w:val="24"/>
                <w:szCs w:val="24"/>
                <w:lang w:val="en" w:eastAsia="uk-UA"/>
              </w:rPr>
              <w:t>344</w:t>
            </w:r>
            <w:proofErr w:type="gramEnd"/>
            <w:r w:rsidRPr="00BE6E17">
              <w:rPr>
                <w:rFonts w:ascii="Times New Roman" w:eastAsia="Times New Roman" w:hAnsi="Times New Roman"/>
                <w:color w:val="222222"/>
                <w:sz w:val="24"/>
                <w:szCs w:val="24"/>
                <w:lang w:val="en" w:eastAsia="uk-UA"/>
              </w:rPr>
              <w:t xml:space="preserve"> p.</w:t>
            </w:r>
          </w:p>
          <w:p w14:paraId="46E3D289" w14:textId="08C845F0" w:rsidR="00C669CF" w:rsidRPr="00BE6E17" w:rsidRDefault="00C669CF" w:rsidP="00C669C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BE6E17">
              <w:rPr>
                <w:rFonts w:ascii="Times New Roman" w:eastAsia="Times New Roman" w:hAnsi="Times New Roman"/>
                <w:color w:val="222222"/>
                <w:sz w:val="24"/>
                <w:szCs w:val="24"/>
                <w:lang w:val="en" w:eastAsia="uk-UA"/>
              </w:rPr>
              <w:t xml:space="preserve"> </w:t>
            </w:r>
            <w:proofErr w:type="spellStart"/>
            <w:r w:rsidRPr="00BE6E17">
              <w:rPr>
                <w:rFonts w:ascii="Times New Roman" w:eastAsia="Times New Roman" w:hAnsi="Times New Roman"/>
                <w:color w:val="222222"/>
                <w:sz w:val="24"/>
                <w:szCs w:val="24"/>
                <w:lang w:val="en" w:eastAsia="uk-UA"/>
              </w:rPr>
              <w:t>Orban-Lembryk</w:t>
            </w:r>
            <w:proofErr w:type="spellEnd"/>
            <w:r w:rsidRPr="00BE6E17">
              <w:rPr>
                <w:rFonts w:ascii="Times New Roman" w:eastAsia="Times New Roman" w:hAnsi="Times New Roman"/>
                <w:color w:val="222222"/>
                <w:sz w:val="24"/>
                <w:szCs w:val="24"/>
                <w:lang w:val="en" w:eastAsia="uk-UA"/>
              </w:rPr>
              <w:t xml:space="preserve"> L.E. Social psychology / L.E. </w:t>
            </w:r>
            <w:proofErr w:type="spellStart"/>
            <w:r w:rsidRPr="00BE6E17">
              <w:rPr>
                <w:rFonts w:ascii="Times New Roman" w:eastAsia="Times New Roman" w:hAnsi="Times New Roman"/>
                <w:color w:val="222222"/>
                <w:sz w:val="24"/>
                <w:szCs w:val="24"/>
                <w:lang w:val="en" w:eastAsia="uk-UA"/>
              </w:rPr>
              <w:t>Orban-Lembryk</w:t>
            </w:r>
            <w:proofErr w:type="spellEnd"/>
            <w:r w:rsidRPr="00BE6E17">
              <w:rPr>
                <w:rFonts w:ascii="Times New Roman" w:eastAsia="Times New Roman" w:hAnsi="Times New Roman"/>
                <w:color w:val="222222"/>
                <w:sz w:val="24"/>
                <w:szCs w:val="24"/>
                <w:lang w:val="en" w:eastAsia="uk-UA"/>
              </w:rPr>
              <w:t xml:space="preserve">. - Kyiv: </w:t>
            </w:r>
            <w:proofErr w:type="spellStart"/>
            <w:r w:rsidRPr="00BE6E17">
              <w:rPr>
                <w:rFonts w:ascii="Times New Roman" w:eastAsia="Times New Roman" w:hAnsi="Times New Roman"/>
                <w:color w:val="222222"/>
                <w:sz w:val="24"/>
                <w:szCs w:val="24"/>
                <w:lang w:val="en" w:eastAsia="uk-UA"/>
              </w:rPr>
              <w:t>Akademvydav</w:t>
            </w:r>
            <w:proofErr w:type="spellEnd"/>
            <w:r w:rsidRPr="00BE6E17">
              <w:rPr>
                <w:rFonts w:ascii="Times New Roman" w:eastAsia="Times New Roman" w:hAnsi="Times New Roman"/>
                <w:color w:val="222222"/>
                <w:sz w:val="24"/>
                <w:szCs w:val="24"/>
                <w:lang w:val="en" w:eastAsia="uk-UA"/>
              </w:rPr>
              <w:t>,</w:t>
            </w:r>
            <w:r w:rsidRPr="00BE6E17">
              <w:rPr>
                <w:rFonts w:ascii="Times New Roman" w:eastAsia="Times New Roman" w:hAnsi="Times New Roman"/>
                <w:color w:val="222222"/>
                <w:sz w:val="24"/>
                <w:szCs w:val="24"/>
                <w:lang w:val="uk-UA" w:eastAsia="uk-UA"/>
              </w:rPr>
              <w:t xml:space="preserve"> </w:t>
            </w:r>
            <w:r w:rsidRPr="00BE6E17">
              <w:rPr>
                <w:rFonts w:ascii="Times New Roman" w:eastAsia="Times New Roman" w:hAnsi="Times New Roman"/>
                <w:color w:val="222222"/>
                <w:sz w:val="24"/>
                <w:szCs w:val="24"/>
                <w:lang w:val="en" w:eastAsia="uk-UA"/>
              </w:rPr>
              <w:t>2003. - 448 с.</w:t>
            </w:r>
          </w:p>
          <w:p w14:paraId="713C8628" w14:textId="77777777" w:rsidR="00C669CF" w:rsidRPr="00BE6E17" w:rsidRDefault="00C669CF" w:rsidP="00C669C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BE6E17">
              <w:rPr>
                <w:rFonts w:ascii="Times New Roman" w:eastAsia="Times New Roman" w:hAnsi="Times New Roman"/>
                <w:color w:val="222222"/>
                <w:sz w:val="24"/>
                <w:szCs w:val="24"/>
                <w:lang w:val="en" w:eastAsia="uk-UA"/>
              </w:rPr>
              <w:t xml:space="preserve"> </w:t>
            </w:r>
            <w:proofErr w:type="spellStart"/>
            <w:r w:rsidRPr="00BE6E17">
              <w:rPr>
                <w:rFonts w:ascii="Times New Roman" w:eastAsia="Times New Roman" w:hAnsi="Times New Roman"/>
                <w:color w:val="222222"/>
                <w:sz w:val="24"/>
                <w:szCs w:val="24"/>
                <w:lang w:val="en" w:eastAsia="uk-UA"/>
              </w:rPr>
              <w:t>Filonenko</w:t>
            </w:r>
            <w:proofErr w:type="spellEnd"/>
            <w:r w:rsidRPr="00BE6E17">
              <w:rPr>
                <w:rFonts w:ascii="Times New Roman" w:eastAsia="Times New Roman" w:hAnsi="Times New Roman"/>
                <w:color w:val="222222"/>
                <w:sz w:val="24"/>
                <w:szCs w:val="24"/>
                <w:lang w:val="en" w:eastAsia="uk-UA"/>
              </w:rPr>
              <w:t xml:space="preserve"> M. M. Psychology of communication: a textbook. - K.: </w:t>
            </w:r>
            <w:proofErr w:type="spellStart"/>
            <w:r w:rsidRPr="00BE6E17">
              <w:rPr>
                <w:rFonts w:ascii="Times New Roman" w:eastAsia="Times New Roman" w:hAnsi="Times New Roman"/>
                <w:color w:val="222222"/>
                <w:sz w:val="24"/>
                <w:szCs w:val="24"/>
                <w:lang w:val="en" w:eastAsia="uk-UA"/>
              </w:rPr>
              <w:t>TsUL</w:t>
            </w:r>
            <w:proofErr w:type="spellEnd"/>
            <w:r w:rsidRPr="00BE6E17">
              <w:rPr>
                <w:rFonts w:ascii="Times New Roman" w:eastAsia="Times New Roman" w:hAnsi="Times New Roman"/>
                <w:color w:val="222222"/>
                <w:sz w:val="24"/>
                <w:szCs w:val="24"/>
                <w:lang w:val="en" w:eastAsia="uk-UA"/>
              </w:rPr>
              <w:t>, 2008 - 224p</w:t>
            </w:r>
          </w:p>
          <w:p w14:paraId="60FA43FF" w14:textId="39F3AE28" w:rsidR="009B6CAD" w:rsidRPr="00BE6E17" w:rsidRDefault="009B6CAD" w:rsidP="00C669C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BE6E17">
              <w:rPr>
                <w:rFonts w:ascii="Times New Roman" w:eastAsia="Times New Roman" w:hAnsi="Times New Roman"/>
                <w:color w:val="222222"/>
                <w:sz w:val="24"/>
                <w:szCs w:val="24"/>
                <w:lang w:val="en" w:eastAsia="uk-UA"/>
              </w:rPr>
              <w:t>Modular environment for learning MODEL. Access to the resource: https://msn.khnu.km.ua.</w:t>
            </w:r>
          </w:p>
          <w:p w14:paraId="3B4BAAA4" w14:textId="16E5A018" w:rsidR="009B6CAD" w:rsidRPr="00BE6E17" w:rsidRDefault="009B6CAD"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BE6E17">
              <w:rPr>
                <w:rFonts w:ascii="Times New Roman" w:eastAsia="Times New Roman" w:hAnsi="Times New Roman"/>
                <w:color w:val="222222"/>
                <w:sz w:val="24"/>
                <w:szCs w:val="24"/>
                <w:lang w:val="en" w:eastAsia="uk-UA"/>
              </w:rPr>
              <w:t xml:space="preserve">University electronic library. Access to the resource: </w:t>
            </w:r>
            <w:hyperlink r:id="rId6" w:history="1">
              <w:r w:rsidR="00B86C57" w:rsidRPr="00BE6E17">
                <w:rPr>
                  <w:rStyle w:val="a4"/>
                  <w:rFonts w:ascii="Times New Roman" w:eastAsia="Times New Roman" w:hAnsi="Times New Roman"/>
                  <w:sz w:val="24"/>
                  <w:szCs w:val="24"/>
                  <w:lang w:val="en" w:eastAsia="uk-UA"/>
                </w:rPr>
                <w:t>http://library.khnu.km.ua</w:t>
              </w:r>
            </w:hyperlink>
            <w:r w:rsidRPr="00BE6E17">
              <w:rPr>
                <w:rFonts w:ascii="Times New Roman" w:eastAsia="Times New Roman" w:hAnsi="Times New Roman"/>
                <w:color w:val="222222"/>
                <w:sz w:val="24"/>
                <w:szCs w:val="24"/>
                <w:lang w:val="en" w:eastAsia="uk-UA"/>
              </w:rPr>
              <w:t>.</w:t>
            </w:r>
          </w:p>
          <w:p w14:paraId="7C0F68E5" w14:textId="2019F66D" w:rsidR="00B86C57" w:rsidRPr="00BE6E17" w:rsidRDefault="00B86C57" w:rsidP="00B86C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r>
      <w:tr w:rsidR="009B6CAD" w:rsidRPr="00BE6E17" w14:paraId="0B8C64C9" w14:textId="77777777" w:rsidTr="00C70258">
        <w:tc>
          <w:tcPr>
            <w:tcW w:w="10456" w:type="dxa"/>
            <w:shd w:val="clear" w:color="auto" w:fill="auto"/>
          </w:tcPr>
          <w:p w14:paraId="6291B9A9" w14:textId="77777777" w:rsidR="009B6CAD" w:rsidRPr="00BE6E17" w:rsidRDefault="009B6CAD" w:rsidP="00C70258">
            <w:pPr>
              <w:shd w:val="clear" w:color="auto" w:fill="FAFDFE"/>
              <w:spacing w:after="0" w:line="240" w:lineRule="auto"/>
              <w:outlineLvl w:val="1"/>
              <w:rPr>
                <w:rFonts w:ascii="Times New Roman" w:hAnsi="Times New Roman"/>
                <w:sz w:val="24"/>
                <w:szCs w:val="24"/>
              </w:rPr>
            </w:pPr>
            <w:r w:rsidRPr="00BE6E17">
              <w:rPr>
                <w:rFonts w:ascii="Times New Roman" w:eastAsia="Times New Roman" w:hAnsi="Times New Roman"/>
                <w:b/>
                <w:bCs/>
                <w:color w:val="000000"/>
                <w:sz w:val="24"/>
                <w:szCs w:val="24"/>
                <w:lang w:eastAsia="nl-BE"/>
              </w:rPr>
              <w:t xml:space="preserve">Educational methods  </w:t>
            </w:r>
            <w:r w:rsidRPr="00BE6E17">
              <w:rPr>
                <w:rFonts w:ascii="Times New Roman" w:eastAsia="Times New Roman" w:hAnsi="Times New Roman"/>
                <w:color w:val="000000"/>
                <w:sz w:val="24"/>
                <w:szCs w:val="24"/>
                <w:lang w:eastAsia="nl-BE"/>
              </w:rPr>
              <w:t>Lecture – Excursion – group work – Other (+specify)</w:t>
            </w:r>
          </w:p>
        </w:tc>
      </w:tr>
      <w:tr w:rsidR="009B6CAD" w:rsidRPr="00BE6E17" w14:paraId="27B20A44" w14:textId="77777777" w:rsidTr="00C70258">
        <w:tc>
          <w:tcPr>
            <w:tcW w:w="10456" w:type="dxa"/>
            <w:shd w:val="clear" w:color="auto" w:fill="auto"/>
          </w:tcPr>
          <w:p w14:paraId="24032513" w14:textId="77777777" w:rsidR="009B6CAD" w:rsidRPr="00BE6E17" w:rsidRDefault="009B6CAD" w:rsidP="00C70258">
            <w:pPr>
              <w:spacing w:after="0" w:line="240" w:lineRule="auto"/>
              <w:rPr>
                <w:rFonts w:ascii="Times New Roman" w:hAnsi="Times New Roman"/>
                <w:sz w:val="24"/>
                <w:szCs w:val="24"/>
              </w:rPr>
            </w:pPr>
            <w:r w:rsidRPr="00BE6E17">
              <w:rPr>
                <w:rFonts w:ascii="Times New Roman" w:hAnsi="Times New Roman"/>
                <w:sz w:val="24"/>
                <w:szCs w:val="24"/>
              </w:rPr>
              <w:t>verbal (story, conversation, explanation); practical, visual (illustrating educational material, showing slides).</w:t>
            </w:r>
          </w:p>
        </w:tc>
      </w:tr>
      <w:tr w:rsidR="009B6CAD" w:rsidRPr="00BE6E17" w14:paraId="7053403A" w14:textId="77777777" w:rsidTr="00C70258">
        <w:tc>
          <w:tcPr>
            <w:tcW w:w="10456" w:type="dxa"/>
            <w:shd w:val="clear" w:color="auto" w:fill="FFFFFF"/>
          </w:tcPr>
          <w:p w14:paraId="7440ADAA" w14:textId="77777777" w:rsidR="009B6CAD" w:rsidRPr="00BE6E17"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BE6E17">
              <w:rPr>
                <w:rFonts w:ascii="Times New Roman" w:eastAsia="Times New Roman" w:hAnsi="Times New Roman"/>
                <w:b/>
                <w:bCs/>
                <w:color w:val="000000"/>
                <w:sz w:val="24"/>
                <w:szCs w:val="24"/>
                <w:lang w:eastAsia="nl-BE"/>
              </w:rPr>
              <w:t>Evaluation</w:t>
            </w:r>
          </w:p>
        </w:tc>
      </w:tr>
      <w:tr w:rsidR="009B6CAD" w:rsidRPr="00BE6E17" w14:paraId="1E8C09DF" w14:textId="77777777" w:rsidTr="00C70258">
        <w:tc>
          <w:tcPr>
            <w:tcW w:w="10456" w:type="dxa"/>
            <w:shd w:val="clear" w:color="auto" w:fill="FFFFFF"/>
          </w:tcPr>
          <w:p w14:paraId="44D3D972" w14:textId="77777777" w:rsidR="009B6CAD" w:rsidRPr="00BE6E17"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BE6E17">
              <w:rPr>
                <w:rFonts w:ascii="Times New Roman" w:eastAsia="Times New Roman" w:hAnsi="Times New Roman"/>
                <w:b/>
                <w:bCs/>
                <w:color w:val="000000"/>
                <w:sz w:val="24"/>
                <w:szCs w:val="24"/>
                <w:lang w:eastAsia="nl-BE"/>
              </w:rPr>
              <w:t>Moment of evaluation</w:t>
            </w:r>
          </w:p>
          <w:p w14:paraId="0E49C54E" w14:textId="77777777" w:rsidR="009B6CAD" w:rsidRPr="00BE6E17"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BE6E17">
              <w:rPr>
                <w:rFonts w:ascii="Times New Roman" w:eastAsia="Times New Roman" w:hAnsi="Times New Roman"/>
                <w:b/>
                <w:bCs/>
                <w:color w:val="000000"/>
                <w:sz w:val="24"/>
                <w:szCs w:val="24"/>
                <w:lang w:eastAsia="nl-BE"/>
              </w:rPr>
              <w:t>Evaluation form</w:t>
            </w:r>
          </w:p>
          <w:p w14:paraId="3F23017A" w14:textId="77777777" w:rsidR="009B6CAD" w:rsidRPr="00BE6E17"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BE6E17">
              <w:rPr>
                <w:rFonts w:ascii="Times New Roman" w:eastAsia="Times New Roman" w:hAnsi="Times New Roman"/>
                <w:color w:val="000000"/>
                <w:sz w:val="24"/>
                <w:szCs w:val="24"/>
                <w:lang w:eastAsia="nl-BE"/>
              </w:rPr>
              <w:t>Written exam, Oral exam, Practical exam/demonstration</w:t>
            </w:r>
          </w:p>
          <w:p w14:paraId="3CFC6B61" w14:textId="77777777" w:rsidR="009B6CAD" w:rsidRPr="00BE6E17"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BE6E17">
              <w:rPr>
                <w:rFonts w:ascii="Times New Roman" w:eastAsia="Times New Roman" w:hAnsi="Times New Roman"/>
                <w:color w:val="000000"/>
                <w:sz w:val="24"/>
                <w:szCs w:val="24"/>
                <w:lang w:eastAsia="nl-BE"/>
              </w:rPr>
              <w:t>Task, Portfolio, Permanent evaluation</w:t>
            </w:r>
          </w:p>
          <w:p w14:paraId="3AB03BB6" w14:textId="77777777" w:rsidR="009B6CAD" w:rsidRPr="00BE6E17" w:rsidRDefault="009B6CAD" w:rsidP="009B6CAD">
            <w:pPr>
              <w:pStyle w:val="a3"/>
              <w:numPr>
                <w:ilvl w:val="0"/>
                <w:numId w:val="1"/>
              </w:numPr>
              <w:shd w:val="clear" w:color="auto" w:fill="FAFDFE"/>
              <w:spacing w:after="0" w:line="240" w:lineRule="auto"/>
              <w:outlineLvl w:val="1"/>
              <w:rPr>
                <w:rFonts w:ascii="Times New Roman" w:hAnsi="Times New Roman"/>
                <w:sz w:val="24"/>
                <w:szCs w:val="24"/>
              </w:rPr>
            </w:pPr>
            <w:r w:rsidRPr="00BE6E17">
              <w:rPr>
                <w:rFonts w:ascii="Times New Roman" w:eastAsia="Times New Roman" w:hAnsi="Times New Roman"/>
                <w:color w:val="000000"/>
                <w:sz w:val="24"/>
                <w:szCs w:val="24"/>
                <w:lang w:eastAsia="nl-BE"/>
              </w:rPr>
              <w:t xml:space="preserve">Other </w:t>
            </w:r>
          </w:p>
          <w:p w14:paraId="15EF75EF" w14:textId="77777777" w:rsidR="009B6CAD" w:rsidRPr="00BE6E17" w:rsidRDefault="009B6CAD" w:rsidP="00C70258">
            <w:pPr>
              <w:shd w:val="clear" w:color="auto" w:fill="FAFDFE"/>
              <w:spacing w:after="0" w:line="240" w:lineRule="auto"/>
              <w:outlineLvl w:val="1"/>
              <w:rPr>
                <w:rFonts w:ascii="Times New Roman" w:hAnsi="Times New Roman"/>
                <w:sz w:val="24"/>
                <w:szCs w:val="24"/>
              </w:rPr>
            </w:pPr>
            <w:r w:rsidRPr="00BE6E17">
              <w:rPr>
                <w:rFonts w:ascii="Times New Roman" w:hAnsi="Times New Roman"/>
                <w:b/>
                <w:bCs/>
                <w:sz w:val="24"/>
                <w:szCs w:val="24"/>
              </w:rPr>
              <w:t>Second chance?</w:t>
            </w:r>
          </w:p>
        </w:tc>
      </w:tr>
      <w:tr w:rsidR="009B6CAD" w:rsidRPr="00BE6E17" w14:paraId="6DE8CAA9" w14:textId="77777777" w:rsidTr="00C70258">
        <w:tc>
          <w:tcPr>
            <w:tcW w:w="10456" w:type="dxa"/>
            <w:shd w:val="clear" w:color="auto" w:fill="auto"/>
          </w:tcPr>
          <w:p w14:paraId="7D6384C1" w14:textId="77777777" w:rsidR="009B6CAD" w:rsidRPr="00BE6E17" w:rsidRDefault="009B6CAD" w:rsidP="00C70258">
            <w:pPr>
              <w:spacing w:after="0" w:line="240" w:lineRule="auto"/>
              <w:rPr>
                <w:rFonts w:ascii="Times New Roman" w:hAnsi="Times New Roman"/>
                <w:sz w:val="24"/>
                <w:szCs w:val="24"/>
              </w:rPr>
            </w:pPr>
            <w:r w:rsidRPr="00BE6E17">
              <w:rPr>
                <w:rFonts w:ascii="Times New Roman" w:hAnsi="Times New Roman"/>
                <w:sz w:val="24"/>
                <w:szCs w:val="24"/>
              </w:rPr>
              <w:t>Written exam</w:t>
            </w:r>
          </w:p>
        </w:tc>
      </w:tr>
    </w:tbl>
    <w:p w14:paraId="16B39AA0" w14:textId="77777777" w:rsidR="00497CE2" w:rsidRPr="00BE6E17" w:rsidRDefault="00497CE2">
      <w:pPr>
        <w:rPr>
          <w:rFonts w:ascii="Times New Roman" w:hAnsi="Times New Roman"/>
          <w:sz w:val="24"/>
          <w:szCs w:val="24"/>
        </w:rPr>
      </w:pPr>
    </w:p>
    <w:sectPr w:rsidR="00497CE2" w:rsidRPr="00BE6E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71521"/>
    <w:multiLevelType w:val="hybridMultilevel"/>
    <w:tmpl w:val="7BB8D1B2"/>
    <w:lvl w:ilvl="0" w:tplc="A150F690">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58D26B5"/>
    <w:multiLevelType w:val="hybridMultilevel"/>
    <w:tmpl w:val="F6C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A184C"/>
    <w:multiLevelType w:val="hybridMultilevel"/>
    <w:tmpl w:val="B4B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B86B14"/>
    <w:multiLevelType w:val="hybridMultilevel"/>
    <w:tmpl w:val="2618E98E"/>
    <w:lvl w:ilvl="0" w:tplc="371EC96E">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BC71DA"/>
    <w:multiLevelType w:val="hybridMultilevel"/>
    <w:tmpl w:val="DDBE4A84"/>
    <w:lvl w:ilvl="0" w:tplc="42CC0352">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D"/>
    <w:rsid w:val="00031329"/>
    <w:rsid w:val="000B1CF2"/>
    <w:rsid w:val="0015130B"/>
    <w:rsid w:val="001B4D99"/>
    <w:rsid w:val="002D6BEB"/>
    <w:rsid w:val="002F54C7"/>
    <w:rsid w:val="00352C92"/>
    <w:rsid w:val="003772AB"/>
    <w:rsid w:val="00403730"/>
    <w:rsid w:val="00411C98"/>
    <w:rsid w:val="00461257"/>
    <w:rsid w:val="00497CE2"/>
    <w:rsid w:val="004A49CE"/>
    <w:rsid w:val="004C11EC"/>
    <w:rsid w:val="004C5E0B"/>
    <w:rsid w:val="004D7D7E"/>
    <w:rsid w:val="004F0079"/>
    <w:rsid w:val="00554A8A"/>
    <w:rsid w:val="00573E8C"/>
    <w:rsid w:val="005E15BB"/>
    <w:rsid w:val="005F1E42"/>
    <w:rsid w:val="006A6EEC"/>
    <w:rsid w:val="00723798"/>
    <w:rsid w:val="007D43C8"/>
    <w:rsid w:val="008512E8"/>
    <w:rsid w:val="008C102B"/>
    <w:rsid w:val="00941EB9"/>
    <w:rsid w:val="009508F2"/>
    <w:rsid w:val="0098656E"/>
    <w:rsid w:val="009B6CAD"/>
    <w:rsid w:val="00A47D46"/>
    <w:rsid w:val="00B713C7"/>
    <w:rsid w:val="00B80BBB"/>
    <w:rsid w:val="00B86C57"/>
    <w:rsid w:val="00BA7A81"/>
    <w:rsid w:val="00BE6E17"/>
    <w:rsid w:val="00C669CF"/>
    <w:rsid w:val="00D142C8"/>
    <w:rsid w:val="00D3125F"/>
    <w:rsid w:val="00D33BD6"/>
    <w:rsid w:val="00D84070"/>
    <w:rsid w:val="00DD3D85"/>
    <w:rsid w:val="00E04362"/>
    <w:rsid w:val="00F85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E3C"/>
  <w15:chartTrackingRefBased/>
  <w15:docId w15:val="{DD29BEA5-61E7-4B34-8A62-6FA5FEB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AD"/>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AD"/>
    <w:pPr>
      <w:ind w:left="720"/>
      <w:contextualSpacing/>
    </w:pPr>
  </w:style>
  <w:style w:type="paragraph" w:styleId="HTML">
    <w:name w:val="HTML Preformatted"/>
    <w:basedOn w:val="a"/>
    <w:link w:val="HTML0"/>
    <w:uiPriority w:val="99"/>
    <w:unhideWhenUsed/>
    <w:rsid w:val="009B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B6CAD"/>
    <w:rPr>
      <w:rFonts w:ascii="Courier New" w:eastAsia="Times New Roman" w:hAnsi="Courier New" w:cs="Courier New"/>
      <w:sz w:val="20"/>
      <w:szCs w:val="20"/>
      <w:lang w:eastAsia="uk-UA"/>
    </w:rPr>
  </w:style>
  <w:style w:type="paragraph" w:customStyle="1" w:styleId="Default">
    <w:name w:val="Default"/>
    <w:rsid w:val="002F54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0B1CF2"/>
    <w:rPr>
      <w:color w:val="0000FF"/>
      <w:u w:val="single"/>
    </w:rPr>
  </w:style>
  <w:style w:type="paragraph" w:styleId="a5">
    <w:name w:val="Bibliography"/>
    <w:basedOn w:val="a"/>
    <w:next w:val="a"/>
    <w:uiPriority w:val="37"/>
    <w:unhideWhenUsed/>
    <w:rsid w:val="000B1CF2"/>
    <w:pPr>
      <w:spacing w:after="120" w:line="300" w:lineRule="auto"/>
    </w:pPr>
    <w:rPr>
      <w:rFonts w:eastAsia="Times New Roman"/>
      <w:szCs w:val="20"/>
      <w:lang w:val="nl" w:eastAsia="nl-NL"/>
    </w:rPr>
  </w:style>
  <w:style w:type="character" w:customStyle="1" w:styleId="UnresolvedMention">
    <w:name w:val="Unresolved Mention"/>
    <w:basedOn w:val="a0"/>
    <w:uiPriority w:val="99"/>
    <w:semiHidden/>
    <w:unhideWhenUsed/>
    <w:rsid w:val="00B86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khnu.k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A410-66B2-4845-B69D-8D99876E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2889</Words>
  <Characters>1647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alekseypasechnik98@gmail.com</cp:lastModifiedBy>
  <cp:revision>2</cp:revision>
  <dcterms:created xsi:type="dcterms:W3CDTF">2023-06-11T18:38:00Z</dcterms:created>
  <dcterms:modified xsi:type="dcterms:W3CDTF">2023-06-11T18:38:00Z</dcterms:modified>
</cp:coreProperties>
</file>