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Look w:val="04A0" w:firstRow="1" w:lastRow="0" w:firstColumn="1" w:lastColumn="0" w:noHBand="0" w:noVBand="1"/>
      </w:tblPr>
      <w:tblGrid>
        <w:gridCol w:w="10456"/>
      </w:tblGrid>
      <w:tr w:rsidR="009D1D0B" w:rsidRPr="00A231DB" w14:paraId="1F2169F1" w14:textId="77777777" w:rsidTr="009D1D0B">
        <w:tc>
          <w:tcPr>
            <w:tcW w:w="10456" w:type="dxa"/>
            <w:shd w:val="clear" w:color="auto" w:fill="E7E6E6" w:themeFill="background2"/>
          </w:tcPr>
          <w:p w14:paraId="0A955D1A" w14:textId="77777777" w:rsidR="009D1D0B" w:rsidRPr="00A231DB" w:rsidRDefault="009D1D0B" w:rsidP="008C4565">
            <w:pPr>
              <w:rPr>
                <w:rFonts w:ascii="Times New Roman" w:eastAsia="Times New Roman" w:hAnsi="Times New Roman" w:cs="Times New Roman"/>
                <w:b/>
                <w:bCs/>
                <w:color w:val="000000"/>
                <w:sz w:val="24"/>
                <w:szCs w:val="24"/>
                <w:lang w:val="en-US" w:eastAsia="nl-BE"/>
              </w:rPr>
            </w:pPr>
            <w:r w:rsidRPr="00A231DB">
              <w:rPr>
                <w:rFonts w:ascii="Times New Roman" w:eastAsia="Times New Roman" w:hAnsi="Times New Roman" w:cs="Times New Roman"/>
                <w:b/>
                <w:bCs/>
                <w:color w:val="000000"/>
                <w:sz w:val="24"/>
                <w:szCs w:val="24"/>
                <w:lang w:val="en-US" w:eastAsia="nl-BE"/>
              </w:rPr>
              <w:t>General information</w:t>
            </w:r>
          </w:p>
        </w:tc>
      </w:tr>
      <w:tr w:rsidR="009D1D0B" w:rsidRPr="00A231DB" w14:paraId="7A888636" w14:textId="77777777" w:rsidTr="009D1D0B">
        <w:tc>
          <w:tcPr>
            <w:tcW w:w="10456" w:type="dxa"/>
          </w:tcPr>
          <w:p w14:paraId="5FE9FE91" w14:textId="5D9E6B21" w:rsidR="009D1D0B" w:rsidRPr="00A231DB" w:rsidRDefault="009D1D0B" w:rsidP="008C4565">
            <w:pPr>
              <w:rPr>
                <w:rFonts w:ascii="Times New Roman" w:eastAsia="Times New Roman" w:hAnsi="Times New Roman" w:cs="Times New Roman"/>
                <w:color w:val="000000"/>
                <w:sz w:val="24"/>
                <w:szCs w:val="24"/>
                <w:lang w:val="en-US" w:eastAsia="nl-BE"/>
              </w:rPr>
            </w:pPr>
            <w:r w:rsidRPr="00A231DB">
              <w:rPr>
                <w:rFonts w:ascii="Times New Roman" w:eastAsia="Times New Roman" w:hAnsi="Times New Roman" w:cs="Times New Roman"/>
                <w:b/>
                <w:bCs/>
                <w:color w:val="000000"/>
                <w:sz w:val="24"/>
                <w:szCs w:val="24"/>
                <w:lang w:val="en-US" w:eastAsia="nl-BE"/>
              </w:rPr>
              <w:t>Name of University</w:t>
            </w:r>
            <w:r w:rsidRPr="00A231DB">
              <w:rPr>
                <w:rFonts w:ascii="Times New Roman" w:eastAsia="Times New Roman" w:hAnsi="Times New Roman" w:cs="Times New Roman"/>
                <w:color w:val="000000"/>
                <w:sz w:val="24"/>
                <w:szCs w:val="24"/>
                <w:lang w:val="en-US" w:eastAsia="nl-BE"/>
              </w:rPr>
              <w:t xml:space="preserve">: </w:t>
            </w:r>
            <w:proofErr w:type="spellStart"/>
            <w:r w:rsidR="00BA58EF" w:rsidRPr="00A231DB">
              <w:rPr>
                <w:rFonts w:ascii="Times New Roman" w:hAnsi="Times New Roman" w:cs="Times New Roman"/>
                <w:b/>
                <w:color w:val="222222"/>
                <w:sz w:val="24"/>
                <w:szCs w:val="24"/>
                <w:lang w:val="en-US"/>
              </w:rPr>
              <w:t>Khmelnytsky</w:t>
            </w:r>
            <w:proofErr w:type="spellEnd"/>
            <w:r w:rsidR="00BA58EF" w:rsidRPr="00A231DB">
              <w:rPr>
                <w:rFonts w:ascii="Times New Roman" w:hAnsi="Times New Roman" w:cs="Times New Roman"/>
                <w:b/>
                <w:color w:val="222222"/>
                <w:sz w:val="24"/>
                <w:szCs w:val="24"/>
                <w:lang w:val="en-US"/>
              </w:rPr>
              <w:t xml:space="preserve"> National University</w:t>
            </w:r>
          </w:p>
          <w:p w14:paraId="2ED7ED79" w14:textId="2180AF7A" w:rsidR="009D1D0B" w:rsidRPr="00A231DB" w:rsidRDefault="009D1D0B" w:rsidP="008C4565">
            <w:pPr>
              <w:rPr>
                <w:rFonts w:ascii="Times New Roman" w:eastAsia="Times New Roman" w:hAnsi="Times New Roman" w:cs="Times New Roman"/>
                <w:color w:val="000000"/>
                <w:sz w:val="24"/>
                <w:szCs w:val="24"/>
                <w:lang w:val="en-US" w:eastAsia="nl-BE"/>
              </w:rPr>
            </w:pPr>
            <w:r w:rsidRPr="00A231DB">
              <w:rPr>
                <w:rFonts w:ascii="Times New Roman" w:eastAsia="Times New Roman" w:hAnsi="Times New Roman" w:cs="Times New Roman"/>
                <w:b/>
                <w:bCs/>
                <w:color w:val="000000"/>
                <w:sz w:val="24"/>
                <w:szCs w:val="24"/>
                <w:lang w:val="en-US" w:eastAsia="nl-BE"/>
              </w:rPr>
              <w:t>Education</w:t>
            </w:r>
            <w:r w:rsidRPr="00A231DB">
              <w:rPr>
                <w:rFonts w:ascii="Times New Roman" w:eastAsia="Times New Roman" w:hAnsi="Times New Roman" w:cs="Times New Roman"/>
                <w:color w:val="000000"/>
                <w:sz w:val="24"/>
                <w:szCs w:val="24"/>
                <w:lang w:val="en-US" w:eastAsia="nl-BE"/>
              </w:rPr>
              <w:t>:</w:t>
            </w:r>
            <w:r w:rsidR="002550D8" w:rsidRPr="00A231DB">
              <w:rPr>
                <w:rFonts w:ascii="Times New Roman" w:eastAsia="Times New Roman" w:hAnsi="Times New Roman" w:cs="Times New Roman"/>
                <w:color w:val="000000"/>
                <w:sz w:val="24"/>
                <w:szCs w:val="24"/>
                <w:lang w:val="en-US" w:eastAsia="nl-BE"/>
              </w:rPr>
              <w:t xml:space="preserve"> Bachelor occupational therapy</w:t>
            </w:r>
          </w:p>
          <w:p w14:paraId="6175C9BB" w14:textId="2644C2DA" w:rsidR="00592D27" w:rsidRPr="00A231DB" w:rsidRDefault="009D1D0B" w:rsidP="008C4565">
            <w:pPr>
              <w:rPr>
                <w:rFonts w:ascii="Times New Roman" w:eastAsia="Times New Roman" w:hAnsi="Times New Roman" w:cs="Times New Roman"/>
                <w:color w:val="000000"/>
                <w:sz w:val="24"/>
                <w:szCs w:val="24"/>
                <w:lang w:val="en-US" w:eastAsia="nl-BE"/>
              </w:rPr>
            </w:pPr>
            <w:r w:rsidRPr="00A231DB">
              <w:rPr>
                <w:rFonts w:ascii="Times New Roman" w:eastAsia="Times New Roman" w:hAnsi="Times New Roman" w:cs="Times New Roman"/>
                <w:b/>
                <w:bCs/>
                <w:color w:val="000000"/>
                <w:sz w:val="24"/>
                <w:szCs w:val="24"/>
                <w:lang w:val="en-US" w:eastAsia="nl-BE"/>
              </w:rPr>
              <w:t>Name of the course</w:t>
            </w:r>
            <w:r w:rsidRPr="00A231DB">
              <w:rPr>
                <w:rFonts w:ascii="Times New Roman" w:eastAsia="Times New Roman" w:hAnsi="Times New Roman" w:cs="Times New Roman"/>
                <w:color w:val="000000"/>
                <w:sz w:val="24"/>
                <w:szCs w:val="24"/>
                <w:lang w:val="en-US" w:eastAsia="nl-BE"/>
              </w:rPr>
              <w:t>:</w:t>
            </w:r>
            <w:r w:rsidR="002550D8" w:rsidRPr="00A231DB">
              <w:rPr>
                <w:rFonts w:ascii="Times New Roman" w:eastAsia="Times New Roman" w:hAnsi="Times New Roman" w:cs="Times New Roman"/>
                <w:color w:val="000000"/>
                <w:sz w:val="24"/>
                <w:szCs w:val="24"/>
                <w:lang w:val="en-US" w:eastAsia="nl-BE"/>
              </w:rPr>
              <w:t xml:space="preserve"> </w:t>
            </w:r>
            <w:r w:rsidR="00515C56" w:rsidRPr="00A231DB">
              <w:rPr>
                <w:rStyle w:val="y2iqfc"/>
                <w:rFonts w:ascii="Times New Roman" w:hAnsi="Times New Roman" w:cs="Times New Roman"/>
                <w:b/>
                <w:color w:val="202124"/>
                <w:sz w:val="24"/>
                <w:szCs w:val="24"/>
                <w:lang w:val="en"/>
              </w:rPr>
              <w:t xml:space="preserve">Occupational therapy </w:t>
            </w:r>
            <w:bookmarkStart w:id="0" w:name="_GoBack"/>
            <w:r w:rsidR="00515C56" w:rsidRPr="00A231DB">
              <w:rPr>
                <w:rStyle w:val="y2iqfc"/>
                <w:rFonts w:ascii="Times New Roman" w:hAnsi="Times New Roman" w:cs="Times New Roman"/>
                <w:b/>
                <w:color w:val="202124"/>
                <w:sz w:val="24"/>
                <w:szCs w:val="24"/>
                <w:lang w:val="en"/>
              </w:rPr>
              <w:t>practice</w:t>
            </w:r>
            <w:bookmarkEnd w:id="0"/>
            <w:r w:rsidR="00515C56" w:rsidRPr="00A231DB">
              <w:rPr>
                <w:rStyle w:val="y2iqfc"/>
                <w:rFonts w:ascii="Times New Roman" w:hAnsi="Times New Roman" w:cs="Times New Roman"/>
                <w:b/>
                <w:color w:val="202124"/>
                <w:sz w:val="24"/>
                <w:szCs w:val="24"/>
                <w:lang w:val="en"/>
              </w:rPr>
              <w:t xml:space="preserve"> in pediatrics</w:t>
            </w:r>
          </w:p>
          <w:p w14:paraId="11B538DB" w14:textId="042E5B39" w:rsidR="009D1D0B" w:rsidRPr="00A231DB" w:rsidRDefault="009D1D0B" w:rsidP="008C4565">
            <w:pPr>
              <w:rPr>
                <w:rFonts w:ascii="Times New Roman" w:eastAsia="Times New Roman" w:hAnsi="Times New Roman" w:cs="Times New Roman"/>
                <w:color w:val="000000"/>
                <w:sz w:val="24"/>
                <w:szCs w:val="24"/>
                <w:lang w:val="en-US" w:eastAsia="nl-BE"/>
              </w:rPr>
            </w:pPr>
            <w:r w:rsidRPr="00A231DB">
              <w:rPr>
                <w:rFonts w:ascii="Times New Roman" w:eastAsia="Times New Roman" w:hAnsi="Times New Roman" w:cs="Times New Roman"/>
                <w:b/>
                <w:bCs/>
                <w:color w:val="000000"/>
                <w:sz w:val="24"/>
                <w:szCs w:val="24"/>
                <w:lang w:val="en-US" w:eastAsia="nl-BE"/>
              </w:rPr>
              <w:t>ECTS</w:t>
            </w:r>
            <w:r w:rsidRPr="00A231DB">
              <w:rPr>
                <w:rFonts w:ascii="Times New Roman" w:eastAsia="Times New Roman" w:hAnsi="Times New Roman" w:cs="Times New Roman"/>
                <w:color w:val="000000"/>
                <w:sz w:val="24"/>
                <w:szCs w:val="24"/>
                <w:lang w:val="en-US" w:eastAsia="nl-BE"/>
              </w:rPr>
              <w:t xml:space="preserve">:   </w:t>
            </w:r>
            <w:r w:rsidR="00D22AC8" w:rsidRPr="00A231DB">
              <w:rPr>
                <w:rFonts w:ascii="Times New Roman" w:eastAsia="Times New Roman" w:hAnsi="Times New Roman" w:cs="Times New Roman"/>
                <w:color w:val="000000"/>
                <w:sz w:val="24"/>
                <w:szCs w:val="24"/>
                <w:lang w:val="uk-UA" w:eastAsia="nl-BE"/>
              </w:rPr>
              <w:t>5</w:t>
            </w:r>
            <w:r w:rsidRPr="00A231DB">
              <w:rPr>
                <w:rFonts w:ascii="Times New Roman" w:eastAsia="Times New Roman" w:hAnsi="Times New Roman" w:cs="Times New Roman"/>
                <w:color w:val="000000"/>
                <w:sz w:val="24"/>
                <w:szCs w:val="24"/>
                <w:lang w:val="en-US" w:eastAsia="nl-BE"/>
              </w:rPr>
              <w:t xml:space="preserve">                                                   </w:t>
            </w:r>
            <w:r w:rsidRPr="00A231DB">
              <w:rPr>
                <w:rFonts w:ascii="Times New Roman" w:eastAsia="Times New Roman" w:hAnsi="Times New Roman" w:cs="Times New Roman"/>
                <w:b/>
                <w:bCs/>
                <w:color w:val="000000"/>
                <w:sz w:val="24"/>
                <w:szCs w:val="24"/>
                <w:lang w:val="en-US" w:eastAsia="nl-BE"/>
              </w:rPr>
              <w:t>Language</w:t>
            </w:r>
            <w:r w:rsidRPr="00A231DB">
              <w:rPr>
                <w:rFonts w:ascii="Times New Roman" w:eastAsia="Times New Roman" w:hAnsi="Times New Roman" w:cs="Times New Roman"/>
                <w:color w:val="000000"/>
                <w:sz w:val="24"/>
                <w:szCs w:val="24"/>
                <w:lang w:val="en-US" w:eastAsia="nl-BE"/>
              </w:rPr>
              <w:t>:</w:t>
            </w:r>
            <w:r w:rsidR="002550D8" w:rsidRPr="00A231DB">
              <w:rPr>
                <w:rFonts w:ascii="Times New Roman" w:eastAsia="Times New Roman" w:hAnsi="Times New Roman" w:cs="Times New Roman"/>
                <w:color w:val="000000"/>
                <w:sz w:val="24"/>
                <w:szCs w:val="24"/>
                <w:lang w:val="en-US" w:eastAsia="nl-BE"/>
              </w:rPr>
              <w:t xml:space="preserve"> </w:t>
            </w:r>
            <w:r w:rsidR="00592D27" w:rsidRPr="00A231DB">
              <w:rPr>
                <w:rFonts w:ascii="Times New Roman" w:eastAsia="Times New Roman" w:hAnsi="Times New Roman" w:cs="Times New Roman"/>
                <w:color w:val="000000"/>
                <w:sz w:val="24"/>
                <w:szCs w:val="24"/>
                <w:lang w:val="en-US" w:eastAsia="nl-BE"/>
              </w:rPr>
              <w:t>Ukrainian</w:t>
            </w:r>
          </w:p>
          <w:p w14:paraId="7052E37A" w14:textId="7E8F3ACD" w:rsidR="009D1D0B" w:rsidRPr="00A231DB" w:rsidRDefault="009D1D0B" w:rsidP="008C4565">
            <w:pPr>
              <w:rPr>
                <w:rFonts w:ascii="Times New Roman" w:eastAsia="Times New Roman" w:hAnsi="Times New Roman" w:cs="Times New Roman"/>
                <w:color w:val="000000"/>
                <w:sz w:val="24"/>
                <w:szCs w:val="24"/>
                <w:lang w:val="en-US" w:eastAsia="nl-BE"/>
              </w:rPr>
            </w:pPr>
            <w:r w:rsidRPr="00A231DB">
              <w:rPr>
                <w:rFonts w:ascii="Times New Roman" w:eastAsia="Times New Roman" w:hAnsi="Times New Roman" w:cs="Times New Roman"/>
                <w:b/>
                <w:bCs/>
                <w:color w:val="000000"/>
                <w:sz w:val="24"/>
                <w:szCs w:val="24"/>
                <w:lang w:val="en-US" w:eastAsia="nl-BE"/>
              </w:rPr>
              <w:t>Study time lessons</w:t>
            </w:r>
            <w:r w:rsidRPr="00A231DB">
              <w:rPr>
                <w:rFonts w:ascii="Times New Roman" w:eastAsia="Times New Roman" w:hAnsi="Times New Roman" w:cs="Times New Roman"/>
                <w:color w:val="000000"/>
                <w:sz w:val="24"/>
                <w:szCs w:val="24"/>
                <w:lang w:val="en-US" w:eastAsia="nl-BE"/>
              </w:rPr>
              <w:t xml:space="preserve">:      </w:t>
            </w:r>
            <w:r w:rsidR="00592D27" w:rsidRPr="00A231DB">
              <w:rPr>
                <w:rFonts w:ascii="Times New Roman" w:eastAsia="Times New Roman" w:hAnsi="Times New Roman" w:cs="Times New Roman"/>
                <w:color w:val="000000"/>
                <w:sz w:val="24"/>
                <w:szCs w:val="24"/>
                <w:lang w:val="en-US" w:eastAsia="nl-BE"/>
              </w:rPr>
              <w:t xml:space="preserve">                      </w:t>
            </w:r>
            <w:r w:rsidRPr="00A231DB">
              <w:rPr>
                <w:rFonts w:ascii="Times New Roman" w:eastAsia="Times New Roman" w:hAnsi="Times New Roman" w:cs="Times New Roman"/>
                <w:b/>
                <w:bCs/>
                <w:color w:val="000000"/>
                <w:sz w:val="24"/>
                <w:szCs w:val="24"/>
                <w:lang w:val="en-US" w:eastAsia="nl-BE"/>
              </w:rPr>
              <w:t>Study time students</w:t>
            </w:r>
            <w:r w:rsidRPr="00A231DB">
              <w:rPr>
                <w:rFonts w:ascii="Times New Roman" w:eastAsia="Times New Roman" w:hAnsi="Times New Roman" w:cs="Times New Roman"/>
                <w:color w:val="000000"/>
                <w:sz w:val="24"/>
                <w:szCs w:val="24"/>
                <w:lang w:val="en-US" w:eastAsia="nl-BE"/>
              </w:rPr>
              <w:t>:</w:t>
            </w:r>
            <w:r w:rsidR="00F05A53" w:rsidRPr="00A231DB">
              <w:rPr>
                <w:rFonts w:ascii="Times New Roman" w:eastAsia="Times New Roman" w:hAnsi="Times New Roman" w:cs="Times New Roman"/>
                <w:color w:val="000000"/>
                <w:sz w:val="24"/>
                <w:szCs w:val="24"/>
                <w:lang w:val="en-US" w:eastAsia="nl-BE"/>
              </w:rPr>
              <w:t xml:space="preserve"> </w:t>
            </w:r>
            <w:r w:rsidR="00CE2D76" w:rsidRPr="00A231DB">
              <w:rPr>
                <w:rFonts w:ascii="Times New Roman" w:eastAsia="Times New Roman" w:hAnsi="Times New Roman" w:cs="Times New Roman"/>
                <w:color w:val="000000"/>
                <w:sz w:val="24"/>
                <w:szCs w:val="24"/>
                <w:lang w:val="en-US" w:eastAsia="nl-BE"/>
              </w:rPr>
              <w:t>21</w:t>
            </w:r>
            <w:r w:rsidR="002550D8" w:rsidRPr="00A231DB">
              <w:rPr>
                <w:rFonts w:ascii="Times New Roman" w:eastAsia="Times New Roman" w:hAnsi="Times New Roman" w:cs="Times New Roman"/>
                <w:color w:val="000000"/>
                <w:sz w:val="24"/>
                <w:szCs w:val="24"/>
                <w:lang w:val="en-US" w:eastAsia="nl-BE"/>
              </w:rPr>
              <w:t>0</w:t>
            </w:r>
          </w:p>
          <w:p w14:paraId="36EDA8D2" w14:textId="60512887" w:rsidR="009D1D0B" w:rsidRPr="00A231DB" w:rsidRDefault="009D1D0B" w:rsidP="008C4565">
            <w:pPr>
              <w:rPr>
                <w:rFonts w:ascii="Times New Roman" w:eastAsia="Times New Roman" w:hAnsi="Times New Roman" w:cs="Times New Roman"/>
                <w:color w:val="000000"/>
                <w:sz w:val="24"/>
                <w:szCs w:val="24"/>
                <w:lang w:val="uk-UA" w:eastAsia="nl-BE"/>
              </w:rPr>
            </w:pPr>
            <w:r w:rsidRPr="00A231DB">
              <w:rPr>
                <w:rFonts w:ascii="Times New Roman" w:eastAsia="Times New Roman" w:hAnsi="Times New Roman" w:cs="Times New Roman"/>
                <w:b/>
                <w:bCs/>
                <w:color w:val="000000"/>
                <w:sz w:val="24"/>
                <w:szCs w:val="24"/>
                <w:lang w:val="en-US" w:eastAsia="nl-BE"/>
              </w:rPr>
              <w:t>Place of the course in the education (year &amp; semester)</w:t>
            </w:r>
            <w:r w:rsidRPr="00A231DB">
              <w:rPr>
                <w:rFonts w:ascii="Times New Roman" w:eastAsia="Times New Roman" w:hAnsi="Times New Roman" w:cs="Times New Roman"/>
                <w:color w:val="000000"/>
                <w:sz w:val="24"/>
                <w:szCs w:val="24"/>
                <w:lang w:val="en-US" w:eastAsia="nl-BE"/>
              </w:rPr>
              <w:t>:</w:t>
            </w:r>
            <w:r w:rsidR="00947306" w:rsidRPr="00A231DB">
              <w:rPr>
                <w:rFonts w:ascii="Times New Roman" w:eastAsia="Times New Roman" w:hAnsi="Times New Roman" w:cs="Times New Roman"/>
                <w:color w:val="000000"/>
                <w:sz w:val="24"/>
                <w:szCs w:val="24"/>
                <w:lang w:val="en-US" w:eastAsia="nl-BE"/>
              </w:rPr>
              <w:t xml:space="preserve"> year </w:t>
            </w:r>
            <w:r w:rsidR="00D22AC8" w:rsidRPr="00A231DB">
              <w:rPr>
                <w:rFonts w:ascii="Times New Roman" w:eastAsia="Times New Roman" w:hAnsi="Times New Roman" w:cs="Times New Roman"/>
                <w:color w:val="000000"/>
                <w:sz w:val="24"/>
                <w:szCs w:val="24"/>
                <w:lang w:val="uk-UA" w:eastAsia="nl-BE"/>
              </w:rPr>
              <w:t>3</w:t>
            </w:r>
            <w:r w:rsidR="00947306" w:rsidRPr="00A231DB">
              <w:rPr>
                <w:rFonts w:ascii="Times New Roman" w:eastAsia="Times New Roman" w:hAnsi="Times New Roman" w:cs="Times New Roman"/>
                <w:color w:val="000000"/>
                <w:sz w:val="24"/>
                <w:szCs w:val="24"/>
                <w:lang w:val="en-US" w:eastAsia="nl-BE"/>
              </w:rPr>
              <w:t xml:space="preserve"> / semester </w:t>
            </w:r>
            <w:r w:rsidR="00D22AC8" w:rsidRPr="00A231DB">
              <w:rPr>
                <w:rFonts w:ascii="Times New Roman" w:eastAsia="Times New Roman" w:hAnsi="Times New Roman" w:cs="Times New Roman"/>
                <w:color w:val="000000"/>
                <w:sz w:val="24"/>
                <w:szCs w:val="24"/>
                <w:lang w:val="uk-UA" w:eastAsia="nl-BE"/>
              </w:rPr>
              <w:t>6</w:t>
            </w:r>
          </w:p>
          <w:p w14:paraId="56725089" w14:textId="57E75474" w:rsidR="009D1D0B" w:rsidRPr="00A231DB" w:rsidRDefault="009D1D0B" w:rsidP="00D208DF">
            <w:pPr>
              <w:rPr>
                <w:rFonts w:ascii="Times New Roman" w:eastAsia="Times New Roman" w:hAnsi="Times New Roman" w:cs="Times New Roman"/>
                <w:color w:val="000000"/>
                <w:sz w:val="24"/>
                <w:szCs w:val="24"/>
                <w:lang w:val="en-US" w:eastAsia="nl-BE"/>
              </w:rPr>
            </w:pPr>
            <w:r w:rsidRPr="00A231DB">
              <w:rPr>
                <w:rFonts w:ascii="Times New Roman" w:eastAsia="Times New Roman" w:hAnsi="Times New Roman" w:cs="Times New Roman"/>
                <w:b/>
                <w:bCs/>
                <w:color w:val="000000"/>
                <w:sz w:val="24"/>
                <w:szCs w:val="24"/>
                <w:lang w:val="en-US" w:eastAsia="nl-BE"/>
              </w:rPr>
              <w:t>Lector(s)</w:t>
            </w:r>
            <w:r w:rsidRPr="00A231DB">
              <w:rPr>
                <w:rFonts w:ascii="Times New Roman" w:eastAsia="Times New Roman" w:hAnsi="Times New Roman" w:cs="Times New Roman"/>
                <w:color w:val="000000"/>
                <w:sz w:val="24"/>
                <w:szCs w:val="24"/>
                <w:lang w:val="en-US" w:eastAsia="nl-BE"/>
              </w:rPr>
              <w:t xml:space="preserve">: </w:t>
            </w:r>
            <w:r w:rsidR="00255757" w:rsidRPr="00A231DB">
              <w:rPr>
                <w:rFonts w:ascii="Times New Roman" w:eastAsia="Times New Roman" w:hAnsi="Times New Roman" w:cs="Times New Roman"/>
                <w:color w:val="000000"/>
                <w:sz w:val="24"/>
                <w:szCs w:val="24"/>
                <w:lang w:val="en-US" w:eastAsia="nl-BE"/>
              </w:rPr>
              <w:t xml:space="preserve">Lector(s) departments of physical therapy, occupational therapy, </w:t>
            </w:r>
            <w:proofErr w:type="spellStart"/>
            <w:r w:rsidR="00255757" w:rsidRPr="00A231DB">
              <w:rPr>
                <w:rFonts w:ascii="Times New Roman" w:eastAsia="Times New Roman" w:hAnsi="Times New Roman" w:cs="Times New Roman"/>
                <w:color w:val="000000"/>
                <w:sz w:val="24"/>
                <w:szCs w:val="24"/>
                <w:lang w:val="en-US" w:eastAsia="nl-BE"/>
              </w:rPr>
              <w:t>workfield</w:t>
            </w:r>
            <w:proofErr w:type="spellEnd"/>
            <w:r w:rsidR="00255757" w:rsidRPr="00A231DB">
              <w:rPr>
                <w:rFonts w:ascii="Times New Roman" w:eastAsia="Times New Roman" w:hAnsi="Times New Roman" w:cs="Times New Roman"/>
                <w:color w:val="000000"/>
                <w:sz w:val="24"/>
                <w:szCs w:val="24"/>
                <w:lang w:val="en-US" w:eastAsia="nl-BE"/>
              </w:rPr>
              <w:t xml:space="preserve"> supervisor, university supervisor.</w:t>
            </w:r>
          </w:p>
        </w:tc>
      </w:tr>
      <w:tr w:rsidR="009D1D0B" w:rsidRPr="00A231DB" w14:paraId="522A5B47" w14:textId="77777777" w:rsidTr="009D1D0B">
        <w:tc>
          <w:tcPr>
            <w:tcW w:w="10456" w:type="dxa"/>
            <w:shd w:val="clear" w:color="auto" w:fill="E7E6E6" w:themeFill="background2"/>
          </w:tcPr>
          <w:p w14:paraId="0BDDAC5E" w14:textId="6F6344C3" w:rsidR="002F463B" w:rsidRPr="00A231DB" w:rsidRDefault="009D1D0B" w:rsidP="00764ADB">
            <w:pPr>
              <w:rPr>
                <w:rFonts w:ascii="Times New Roman" w:eastAsia="Times New Roman" w:hAnsi="Times New Roman" w:cs="Times New Roman"/>
                <w:b/>
                <w:bCs/>
                <w:color w:val="000000"/>
                <w:sz w:val="24"/>
                <w:szCs w:val="24"/>
                <w:lang w:val="en-US" w:eastAsia="nl-BE"/>
              </w:rPr>
            </w:pPr>
            <w:proofErr w:type="spellStart"/>
            <w:r w:rsidRPr="00A231DB">
              <w:rPr>
                <w:rFonts w:ascii="Times New Roman" w:eastAsia="Times New Roman" w:hAnsi="Times New Roman" w:cs="Times New Roman"/>
                <w:b/>
                <w:bCs/>
                <w:color w:val="000000"/>
                <w:sz w:val="24"/>
                <w:szCs w:val="24"/>
                <w:lang w:val="en-US" w:eastAsia="nl-BE"/>
              </w:rPr>
              <w:t>Compentences</w:t>
            </w:r>
            <w:proofErr w:type="spellEnd"/>
            <w:r w:rsidRPr="00A231DB">
              <w:rPr>
                <w:rFonts w:ascii="Times New Roman" w:eastAsia="Times New Roman" w:hAnsi="Times New Roman" w:cs="Times New Roman"/>
                <w:b/>
                <w:bCs/>
                <w:color w:val="000000"/>
                <w:sz w:val="24"/>
                <w:szCs w:val="24"/>
                <w:lang w:val="en-US" w:eastAsia="nl-BE"/>
              </w:rPr>
              <w:t xml:space="preserve"> / learning outcomes &amp; goals</w:t>
            </w:r>
          </w:p>
        </w:tc>
      </w:tr>
      <w:tr w:rsidR="009D1D0B" w:rsidRPr="00A231DB" w14:paraId="46FD4529" w14:textId="77777777" w:rsidTr="009D1D0B">
        <w:tc>
          <w:tcPr>
            <w:tcW w:w="10456" w:type="dxa"/>
          </w:tcPr>
          <w:p w14:paraId="5D6796A9" w14:textId="5F1A7DBC" w:rsidR="004B0236" w:rsidRPr="00A231DB" w:rsidRDefault="00E16B96" w:rsidP="004B0236">
            <w:pPr>
              <w:rPr>
                <w:rFonts w:ascii="Times New Roman" w:eastAsia="Times New Roman" w:hAnsi="Times New Roman" w:cs="Times New Roman"/>
                <w:b/>
                <w:bCs/>
                <w:sz w:val="24"/>
                <w:szCs w:val="24"/>
                <w:lang w:val="en-US" w:eastAsia="nl-BE"/>
              </w:rPr>
            </w:pPr>
            <w:r w:rsidRPr="00A231DB">
              <w:rPr>
                <w:rFonts w:ascii="Times New Roman" w:eastAsia="Times New Roman" w:hAnsi="Times New Roman" w:cs="Times New Roman"/>
                <w:b/>
                <w:bCs/>
                <w:sz w:val="24"/>
                <w:szCs w:val="24"/>
                <w:lang w:val="en-US" w:eastAsia="nl-BE"/>
              </w:rPr>
              <w:t xml:space="preserve">GC 02. Ability to act </w:t>
            </w:r>
            <w:proofErr w:type="gramStart"/>
            <w:r w:rsidRPr="00A231DB">
              <w:rPr>
                <w:rFonts w:ascii="Times New Roman" w:eastAsia="Times New Roman" w:hAnsi="Times New Roman" w:cs="Times New Roman"/>
                <w:b/>
                <w:bCs/>
                <w:sz w:val="24"/>
                <w:szCs w:val="24"/>
                <w:lang w:val="en-US" w:eastAsia="nl-BE"/>
              </w:rPr>
              <w:t>on the basis of</w:t>
            </w:r>
            <w:proofErr w:type="gramEnd"/>
            <w:r w:rsidRPr="00A231DB">
              <w:rPr>
                <w:rFonts w:ascii="Times New Roman" w:eastAsia="Times New Roman" w:hAnsi="Times New Roman" w:cs="Times New Roman"/>
                <w:b/>
                <w:bCs/>
                <w:sz w:val="24"/>
                <w:szCs w:val="24"/>
                <w:lang w:val="en-US" w:eastAsia="nl-BE"/>
              </w:rPr>
              <w:t xml:space="preserve"> ethical reasoning.</w:t>
            </w:r>
            <w:r w:rsidR="004B0236" w:rsidRPr="00A231DB">
              <w:rPr>
                <w:rFonts w:ascii="Times New Roman" w:eastAsia="Times New Roman" w:hAnsi="Times New Roman" w:cs="Times New Roman"/>
                <w:b/>
                <w:bCs/>
                <w:sz w:val="24"/>
                <w:szCs w:val="24"/>
                <w:lang w:val="en-US" w:eastAsia="nl-BE"/>
              </w:rPr>
              <w:t xml:space="preserve"> </w:t>
            </w:r>
          </w:p>
          <w:p w14:paraId="177DC343" w14:textId="3068CA14" w:rsidR="004B0236" w:rsidRPr="00A231DB" w:rsidRDefault="00E16B96" w:rsidP="004B0236">
            <w:pPr>
              <w:rPr>
                <w:rFonts w:ascii="Times New Roman" w:eastAsia="Times New Roman" w:hAnsi="Times New Roman" w:cs="Times New Roman"/>
                <w:bCs/>
                <w:iCs/>
                <w:sz w:val="24"/>
                <w:szCs w:val="24"/>
                <w:lang w:val="en-US" w:eastAsia="nl-BE"/>
              </w:rPr>
            </w:pPr>
            <w:r w:rsidRPr="00A231DB">
              <w:rPr>
                <w:rFonts w:ascii="Times New Roman" w:eastAsia="Times New Roman" w:hAnsi="Times New Roman" w:cs="Times New Roman"/>
                <w:bCs/>
                <w:iCs/>
                <w:sz w:val="24"/>
                <w:szCs w:val="24"/>
                <w:lang w:val="en-US" w:eastAsia="nl-BE"/>
              </w:rPr>
              <w:t>PLR 02. Possess interpersonal skills with service users, interdisciplinary team specialists and other professionals, adhering to ethical rules and professional code of conduct for occupational therapists, creatively searching for and making the best decisions in collaboration with the team and patient / client.</w:t>
            </w:r>
          </w:p>
          <w:p w14:paraId="6A0BB7F8" w14:textId="5B139BAA" w:rsidR="004B0236" w:rsidRPr="00A231DB" w:rsidRDefault="00E16B96" w:rsidP="004B0236">
            <w:pPr>
              <w:rPr>
                <w:rFonts w:ascii="Times New Roman" w:eastAsia="Times New Roman" w:hAnsi="Times New Roman" w:cs="Times New Roman"/>
                <w:b/>
                <w:bCs/>
                <w:sz w:val="24"/>
                <w:szCs w:val="24"/>
                <w:lang w:val="en-US" w:eastAsia="nl-BE"/>
              </w:rPr>
            </w:pPr>
            <w:r w:rsidRPr="00A231DB">
              <w:rPr>
                <w:rFonts w:ascii="Times New Roman" w:eastAsia="Times New Roman" w:hAnsi="Times New Roman" w:cs="Times New Roman"/>
                <w:b/>
                <w:bCs/>
                <w:sz w:val="24"/>
                <w:szCs w:val="24"/>
                <w:lang w:val="en-US" w:eastAsia="nl-BE"/>
              </w:rPr>
              <w:t>GC 03. Interpersonal and interaction skills</w:t>
            </w:r>
            <w:r w:rsidR="004B0236" w:rsidRPr="00A231DB">
              <w:rPr>
                <w:rFonts w:ascii="Times New Roman" w:eastAsia="Times New Roman" w:hAnsi="Times New Roman" w:cs="Times New Roman"/>
                <w:b/>
                <w:bCs/>
                <w:sz w:val="24"/>
                <w:szCs w:val="24"/>
                <w:lang w:val="en-US" w:eastAsia="nl-BE"/>
              </w:rPr>
              <w:t xml:space="preserve">. </w:t>
            </w:r>
          </w:p>
          <w:p w14:paraId="45E46BE5" w14:textId="4641CF5B" w:rsidR="004B0236" w:rsidRPr="00A231DB" w:rsidRDefault="00E16B96" w:rsidP="004B0236">
            <w:pPr>
              <w:rPr>
                <w:rFonts w:ascii="Times New Roman" w:eastAsia="Times New Roman" w:hAnsi="Times New Roman" w:cs="Times New Roman"/>
                <w:bCs/>
                <w:iCs/>
                <w:sz w:val="24"/>
                <w:szCs w:val="24"/>
                <w:lang w:val="en-US" w:eastAsia="nl-BE"/>
              </w:rPr>
            </w:pPr>
            <w:r w:rsidRPr="00A231DB">
              <w:rPr>
                <w:rFonts w:ascii="Times New Roman" w:eastAsia="Times New Roman" w:hAnsi="Times New Roman" w:cs="Times New Roman"/>
                <w:bCs/>
                <w:iCs/>
                <w:sz w:val="24"/>
                <w:szCs w:val="24"/>
                <w:lang w:val="en-US" w:eastAsia="nl-BE"/>
              </w:rPr>
              <w:t>PLR 02. Possess interpersonal skills with service users, interdisciplinary team specialists and other professionals, adhering to ethical rules and professional code of conduct for occupational therapists, creatively searching for and making the best decisions in collaboration with the team and patient / client.</w:t>
            </w:r>
          </w:p>
          <w:p w14:paraId="46E182DE" w14:textId="3E8C3109" w:rsidR="004B0236" w:rsidRPr="00A231DB" w:rsidRDefault="00E16B96" w:rsidP="004B0236">
            <w:pPr>
              <w:rPr>
                <w:rFonts w:ascii="Times New Roman" w:eastAsia="Times New Roman" w:hAnsi="Times New Roman" w:cs="Times New Roman"/>
                <w:b/>
                <w:bCs/>
                <w:sz w:val="24"/>
                <w:szCs w:val="24"/>
                <w:lang w:val="en-US" w:eastAsia="nl-BE"/>
              </w:rPr>
            </w:pPr>
            <w:r w:rsidRPr="00A231DB">
              <w:rPr>
                <w:rFonts w:ascii="Times New Roman" w:eastAsia="Times New Roman" w:hAnsi="Times New Roman" w:cs="Times New Roman"/>
                <w:b/>
                <w:bCs/>
                <w:sz w:val="24"/>
                <w:szCs w:val="24"/>
                <w:lang w:val="en-US" w:eastAsia="nl-BE"/>
              </w:rPr>
              <w:t>GC 04. Ability to work in a team</w:t>
            </w:r>
            <w:r w:rsidR="004B0236" w:rsidRPr="00A231DB">
              <w:rPr>
                <w:rFonts w:ascii="Times New Roman" w:eastAsia="Times New Roman" w:hAnsi="Times New Roman" w:cs="Times New Roman"/>
                <w:b/>
                <w:bCs/>
                <w:sz w:val="24"/>
                <w:szCs w:val="24"/>
                <w:lang w:val="en-US" w:eastAsia="nl-BE"/>
              </w:rPr>
              <w:t>.</w:t>
            </w:r>
          </w:p>
          <w:p w14:paraId="546663A7" w14:textId="32488AAC" w:rsidR="004B0236" w:rsidRPr="00A231DB" w:rsidRDefault="00E16B96" w:rsidP="00B66315">
            <w:pPr>
              <w:rPr>
                <w:rFonts w:ascii="Times New Roman" w:eastAsia="Times New Roman" w:hAnsi="Times New Roman" w:cs="Times New Roman"/>
                <w:bCs/>
                <w:iCs/>
                <w:sz w:val="24"/>
                <w:szCs w:val="24"/>
                <w:lang w:val="en-US" w:eastAsia="nl-BE"/>
              </w:rPr>
            </w:pPr>
            <w:r w:rsidRPr="00A231DB">
              <w:rPr>
                <w:rFonts w:ascii="Times New Roman" w:eastAsia="Times New Roman" w:hAnsi="Times New Roman" w:cs="Times New Roman"/>
                <w:bCs/>
                <w:iCs/>
                <w:sz w:val="24"/>
                <w:szCs w:val="24"/>
                <w:lang w:val="en-US" w:eastAsia="nl-BE"/>
              </w:rPr>
              <w:t>PLR 15. Collaborate with specialists of the interdisciplinary team and, if necessary, refer the patient / client to other specialists</w:t>
            </w:r>
            <w:r w:rsidR="004B0236" w:rsidRPr="00A231DB">
              <w:rPr>
                <w:rFonts w:ascii="Times New Roman" w:eastAsia="Times New Roman" w:hAnsi="Times New Roman" w:cs="Times New Roman"/>
                <w:bCs/>
                <w:iCs/>
                <w:sz w:val="24"/>
                <w:szCs w:val="24"/>
                <w:lang w:val="en-US" w:eastAsia="nl-BE"/>
              </w:rPr>
              <w:t>.</w:t>
            </w:r>
          </w:p>
          <w:p w14:paraId="0B57D18D" w14:textId="263B57F2" w:rsidR="00E16B96" w:rsidRPr="00A231DB" w:rsidRDefault="00E16B96" w:rsidP="00B66315">
            <w:pPr>
              <w:rPr>
                <w:rFonts w:ascii="Times New Roman" w:eastAsia="Times New Roman" w:hAnsi="Times New Roman" w:cs="Times New Roman"/>
                <w:b/>
                <w:bCs/>
                <w:sz w:val="24"/>
                <w:szCs w:val="24"/>
                <w:lang w:val="en-US" w:eastAsia="nl-BE"/>
              </w:rPr>
            </w:pPr>
            <w:r w:rsidRPr="00A231DB">
              <w:rPr>
                <w:rFonts w:ascii="Times New Roman" w:eastAsia="Times New Roman" w:hAnsi="Times New Roman" w:cs="Times New Roman"/>
                <w:b/>
                <w:bCs/>
                <w:sz w:val="24"/>
                <w:szCs w:val="24"/>
                <w:lang w:val="en-US" w:eastAsia="nl-BE"/>
              </w:rPr>
              <w:t xml:space="preserve">GC 12. Ability to apply knowledge in practical situations/ </w:t>
            </w:r>
          </w:p>
          <w:p w14:paraId="0D782912" w14:textId="1668CD51" w:rsidR="004B0236" w:rsidRPr="00A231DB" w:rsidRDefault="00E16B96" w:rsidP="00B66315">
            <w:pPr>
              <w:rPr>
                <w:rFonts w:ascii="Times New Roman" w:eastAsia="Times New Roman" w:hAnsi="Times New Roman" w:cs="Times New Roman"/>
                <w:b/>
                <w:bCs/>
                <w:iCs/>
                <w:sz w:val="24"/>
                <w:szCs w:val="24"/>
                <w:lang w:val="en-US" w:eastAsia="nl-BE"/>
              </w:rPr>
            </w:pPr>
            <w:r w:rsidRPr="00A231DB">
              <w:rPr>
                <w:rFonts w:ascii="Times New Roman" w:eastAsia="Times New Roman" w:hAnsi="Times New Roman" w:cs="Times New Roman"/>
                <w:bCs/>
                <w:iCs/>
                <w:sz w:val="24"/>
                <w:szCs w:val="24"/>
                <w:lang w:val="en-US" w:eastAsia="nl-BE"/>
              </w:rPr>
              <w:t>PLR 01. Apply basic knowledge of the subject area in practice and demonstrate an understanding of the occupational therapy profession</w:t>
            </w:r>
            <w:r w:rsidR="004B0236" w:rsidRPr="00A231DB">
              <w:rPr>
                <w:rFonts w:ascii="Times New Roman" w:eastAsia="Times New Roman" w:hAnsi="Times New Roman" w:cs="Times New Roman"/>
                <w:bCs/>
                <w:iCs/>
                <w:sz w:val="24"/>
                <w:szCs w:val="24"/>
                <w:lang w:val="en-US" w:eastAsia="nl-BE"/>
              </w:rPr>
              <w:t>.</w:t>
            </w:r>
          </w:p>
          <w:p w14:paraId="02FF2ACE" w14:textId="77777777" w:rsidR="001011E2" w:rsidRPr="00A231DB" w:rsidRDefault="001011E2" w:rsidP="00B66315">
            <w:pPr>
              <w:rPr>
                <w:rFonts w:ascii="Times New Roman" w:eastAsia="Times New Roman" w:hAnsi="Times New Roman" w:cs="Times New Roman"/>
                <w:b/>
                <w:bCs/>
                <w:sz w:val="24"/>
                <w:szCs w:val="24"/>
                <w:lang w:val="en-US" w:eastAsia="nl-BE"/>
              </w:rPr>
            </w:pPr>
            <w:r w:rsidRPr="00A231DB">
              <w:rPr>
                <w:rFonts w:ascii="Times New Roman" w:eastAsia="Times New Roman" w:hAnsi="Times New Roman" w:cs="Times New Roman"/>
                <w:b/>
                <w:bCs/>
                <w:sz w:val="24"/>
                <w:szCs w:val="24"/>
                <w:lang w:val="en-US" w:eastAsia="nl-BE"/>
              </w:rPr>
              <w:t xml:space="preserve">SC 03. Ability to analyze the structure, normal and individual development of the human body, its motor functions, to understand and explain disorders of body structures and functions, personal and environmental factors that affect the restriction of occupational activity and participation of a person in all spheres of life in accordance with the ICF. </w:t>
            </w:r>
          </w:p>
          <w:p w14:paraId="7EF1AE9C" w14:textId="644DFB21" w:rsidR="00B66315" w:rsidRPr="00A231DB" w:rsidRDefault="001011E2" w:rsidP="00B66315">
            <w:pPr>
              <w:rPr>
                <w:rFonts w:ascii="Times New Roman" w:eastAsia="Times New Roman" w:hAnsi="Times New Roman" w:cs="Times New Roman"/>
                <w:bCs/>
                <w:iCs/>
                <w:sz w:val="24"/>
                <w:szCs w:val="24"/>
                <w:lang w:val="en-US" w:eastAsia="nl-BE"/>
              </w:rPr>
            </w:pPr>
            <w:r w:rsidRPr="00A231DB">
              <w:rPr>
                <w:rFonts w:ascii="Times New Roman" w:eastAsia="Times New Roman" w:hAnsi="Times New Roman" w:cs="Times New Roman"/>
                <w:bCs/>
                <w:iCs/>
                <w:sz w:val="24"/>
                <w:szCs w:val="24"/>
                <w:lang w:val="en-US" w:eastAsia="nl-BE"/>
              </w:rPr>
              <w:t>PLR 06. Apply in practice knowledge and understanding of functioning, disability and health, environmental factors and the relationship between them within the framework of ICF.</w:t>
            </w:r>
          </w:p>
          <w:p w14:paraId="713FD30D" w14:textId="77777777" w:rsidR="00ED6A3B" w:rsidRPr="00A231DB" w:rsidRDefault="00ED6A3B" w:rsidP="00B66315">
            <w:pPr>
              <w:rPr>
                <w:rFonts w:ascii="Times New Roman" w:eastAsia="Times New Roman" w:hAnsi="Times New Roman" w:cs="Times New Roman"/>
                <w:b/>
                <w:bCs/>
                <w:sz w:val="24"/>
                <w:szCs w:val="24"/>
                <w:lang w:val="en-US" w:eastAsia="nl-BE"/>
              </w:rPr>
            </w:pPr>
            <w:r w:rsidRPr="00A231DB">
              <w:rPr>
                <w:rFonts w:ascii="Times New Roman" w:eastAsia="Times New Roman" w:hAnsi="Times New Roman" w:cs="Times New Roman"/>
                <w:b/>
                <w:bCs/>
                <w:sz w:val="24"/>
                <w:szCs w:val="24"/>
                <w:lang w:val="en-US" w:eastAsia="nl-BE"/>
              </w:rPr>
              <w:t>SC 04. Ability to determine the appropriateness of occupational therapy interventions and conduct screening, client-centered occupational therapy examination and assessment of an individual, group of people, organizations or populations to determine needs, analyze occupational activity and create an occupational profile.</w:t>
            </w:r>
          </w:p>
          <w:p w14:paraId="0E2359D0" w14:textId="38908A57" w:rsidR="00ED6A3B" w:rsidRPr="00A231DB" w:rsidRDefault="00ED6A3B" w:rsidP="00B66315">
            <w:pPr>
              <w:rPr>
                <w:rFonts w:ascii="Times New Roman" w:eastAsia="Times New Roman" w:hAnsi="Times New Roman" w:cs="Times New Roman"/>
                <w:bCs/>
                <w:iCs/>
                <w:sz w:val="24"/>
                <w:szCs w:val="24"/>
                <w:lang w:val="en-US" w:eastAsia="nl-BE"/>
              </w:rPr>
            </w:pPr>
            <w:r w:rsidRPr="00A231DB">
              <w:rPr>
                <w:rFonts w:ascii="Times New Roman" w:eastAsia="Times New Roman" w:hAnsi="Times New Roman" w:cs="Times New Roman"/>
                <w:bCs/>
                <w:iCs/>
                <w:sz w:val="24"/>
                <w:szCs w:val="24"/>
                <w:lang w:val="en-US" w:eastAsia="nl-BE"/>
              </w:rPr>
              <w:t>PLR 07. Determine the appropriateness of occupational therapy interventions and conduct client-centered assessment and evaluation of an individual, group of people, organizations or populations to determine needs, analyze occupational activities and create an occupational profile; help the patient / client understand the need for occupational therapy.</w:t>
            </w:r>
          </w:p>
          <w:p w14:paraId="346EDEF3" w14:textId="004B0317" w:rsidR="00B66315" w:rsidRPr="00A231DB" w:rsidRDefault="00E16B96" w:rsidP="00764ADB">
            <w:pPr>
              <w:rPr>
                <w:rFonts w:ascii="Times New Roman" w:eastAsia="Times New Roman" w:hAnsi="Times New Roman" w:cs="Times New Roman"/>
                <w:b/>
                <w:bCs/>
                <w:sz w:val="24"/>
                <w:szCs w:val="24"/>
                <w:lang w:val="en-US" w:eastAsia="nl-BE"/>
              </w:rPr>
            </w:pPr>
            <w:r w:rsidRPr="00A231DB">
              <w:rPr>
                <w:rFonts w:ascii="Times New Roman" w:eastAsia="Times New Roman" w:hAnsi="Times New Roman" w:cs="Times New Roman"/>
                <w:b/>
                <w:bCs/>
                <w:sz w:val="24"/>
                <w:szCs w:val="24"/>
                <w:lang w:val="en-US" w:eastAsia="nl-BE"/>
              </w:rPr>
              <w:t>SC 05. Ability to help the patient/client understand their own needs, discuss and explain the content and need for occupational therapy interventions.</w:t>
            </w:r>
          </w:p>
          <w:p w14:paraId="6FC0BD53" w14:textId="77777777" w:rsidR="00F547D8" w:rsidRPr="00A231DB" w:rsidRDefault="00F547D8" w:rsidP="00764ADB">
            <w:pPr>
              <w:rPr>
                <w:rFonts w:ascii="Times New Roman" w:eastAsia="Times New Roman" w:hAnsi="Times New Roman" w:cs="Times New Roman"/>
                <w:bCs/>
                <w:iCs/>
                <w:sz w:val="24"/>
                <w:szCs w:val="24"/>
                <w:lang w:val="en-US" w:eastAsia="nl-BE"/>
              </w:rPr>
            </w:pPr>
            <w:r w:rsidRPr="00A231DB">
              <w:rPr>
                <w:rFonts w:ascii="Times New Roman" w:eastAsia="Times New Roman" w:hAnsi="Times New Roman" w:cs="Times New Roman"/>
                <w:bCs/>
                <w:iCs/>
                <w:sz w:val="24"/>
                <w:szCs w:val="24"/>
                <w:lang w:val="en-US" w:eastAsia="nl-BE"/>
              </w:rPr>
              <w:t>PLR 07. Determine the appropriateness of occupational therapy interventions and conduct client-centered assessment and evaluation of an individual, group of people, organizations or populations to determine needs, analyze occupational activities and create an occupational profile; help the patient / client understand the need for occupational therapy.</w:t>
            </w:r>
          </w:p>
          <w:p w14:paraId="5FF53EF9" w14:textId="0B33FFE9" w:rsidR="00F547D8" w:rsidRPr="00A231DB" w:rsidRDefault="00F547D8" w:rsidP="00764ADB">
            <w:pPr>
              <w:rPr>
                <w:rFonts w:ascii="Times New Roman" w:eastAsia="Times New Roman" w:hAnsi="Times New Roman" w:cs="Times New Roman"/>
                <w:b/>
                <w:bCs/>
                <w:sz w:val="24"/>
                <w:szCs w:val="24"/>
                <w:lang w:val="en-US" w:eastAsia="nl-BE"/>
              </w:rPr>
            </w:pPr>
            <w:r w:rsidRPr="00A231DB">
              <w:rPr>
                <w:rFonts w:ascii="Times New Roman" w:eastAsia="Times New Roman" w:hAnsi="Times New Roman" w:cs="Times New Roman"/>
                <w:b/>
                <w:bCs/>
                <w:sz w:val="24"/>
                <w:szCs w:val="24"/>
                <w:lang w:val="en-US" w:eastAsia="nl-BE"/>
              </w:rPr>
              <w:t>SC 06. Ability to carry out the occupational therapy process in accordance with the principles of client-centered practice and evidence-based practice in the field of occupational therapy.</w:t>
            </w:r>
          </w:p>
          <w:p w14:paraId="1EBD4C07" w14:textId="0FF7A09A" w:rsidR="00F547D8" w:rsidRPr="00A231DB" w:rsidRDefault="00F547D8" w:rsidP="00764ADB">
            <w:pPr>
              <w:rPr>
                <w:rFonts w:ascii="Times New Roman" w:eastAsia="Times New Roman" w:hAnsi="Times New Roman" w:cs="Times New Roman"/>
                <w:b/>
                <w:bCs/>
                <w:iCs/>
                <w:sz w:val="24"/>
                <w:szCs w:val="24"/>
                <w:lang w:val="en-US" w:eastAsia="nl-BE"/>
              </w:rPr>
            </w:pPr>
            <w:r w:rsidRPr="00A231DB">
              <w:rPr>
                <w:rFonts w:ascii="Times New Roman" w:eastAsia="Times New Roman" w:hAnsi="Times New Roman" w:cs="Times New Roman"/>
                <w:bCs/>
                <w:iCs/>
                <w:sz w:val="24"/>
                <w:szCs w:val="24"/>
                <w:lang w:val="en-US" w:eastAsia="nl-BE"/>
              </w:rPr>
              <w:t>PLR 08. Carry out the occupational therapy process in accordance with evidence-based practice on the use of occupational activity as the main means of occupational therapy intervention, using a biopsychosocial approach to rehabilitation and professional thinking</w:t>
            </w:r>
            <w:r w:rsidRPr="00A231DB">
              <w:rPr>
                <w:rFonts w:ascii="Times New Roman" w:eastAsia="Times New Roman" w:hAnsi="Times New Roman" w:cs="Times New Roman"/>
                <w:b/>
                <w:bCs/>
                <w:iCs/>
                <w:sz w:val="24"/>
                <w:szCs w:val="24"/>
                <w:lang w:val="en-US" w:eastAsia="nl-BE"/>
              </w:rPr>
              <w:t>.</w:t>
            </w:r>
          </w:p>
          <w:p w14:paraId="0ACE0C4F" w14:textId="77777777" w:rsidR="00F547D8" w:rsidRPr="00A231DB" w:rsidRDefault="00F547D8" w:rsidP="00764ADB">
            <w:pPr>
              <w:rPr>
                <w:rFonts w:ascii="Times New Roman" w:eastAsia="Times New Roman" w:hAnsi="Times New Roman" w:cs="Times New Roman"/>
                <w:b/>
                <w:bCs/>
                <w:sz w:val="24"/>
                <w:szCs w:val="24"/>
                <w:lang w:val="en-US" w:eastAsia="nl-BE"/>
              </w:rPr>
            </w:pPr>
            <w:r w:rsidRPr="00A231DB">
              <w:rPr>
                <w:rFonts w:ascii="Times New Roman" w:eastAsia="Times New Roman" w:hAnsi="Times New Roman" w:cs="Times New Roman"/>
                <w:b/>
                <w:bCs/>
                <w:sz w:val="24"/>
                <w:szCs w:val="24"/>
                <w:lang w:val="en-US" w:eastAsia="nl-BE"/>
              </w:rPr>
              <w:t>SC 07. Ability to use occupational activities in client-centered practice in a therapeutic way in accordance with the results of examination and assessment, the stage of the rehabilitation process, the intervention plan and the wishes of the patient / client.</w:t>
            </w:r>
          </w:p>
          <w:p w14:paraId="36A070B2" w14:textId="77777777" w:rsidR="00F547D8" w:rsidRPr="00A231DB" w:rsidRDefault="00F547D8" w:rsidP="00764ADB">
            <w:pPr>
              <w:rPr>
                <w:rFonts w:ascii="Times New Roman" w:eastAsia="Times New Roman" w:hAnsi="Times New Roman" w:cs="Times New Roman"/>
                <w:bCs/>
                <w:iCs/>
                <w:sz w:val="24"/>
                <w:szCs w:val="24"/>
                <w:lang w:val="en-US" w:eastAsia="nl-BE"/>
              </w:rPr>
            </w:pPr>
            <w:r w:rsidRPr="00A231DB">
              <w:rPr>
                <w:rFonts w:ascii="Times New Roman" w:eastAsia="Times New Roman" w:hAnsi="Times New Roman" w:cs="Times New Roman"/>
                <w:bCs/>
                <w:iCs/>
                <w:sz w:val="24"/>
                <w:szCs w:val="24"/>
                <w:lang w:val="en-US" w:eastAsia="nl-BE"/>
              </w:rPr>
              <w:lastRenderedPageBreak/>
              <w:t xml:space="preserve">PLR 09. Apply types of daily activities to restore functions or form new ways of </w:t>
            </w:r>
            <w:proofErr w:type="gramStart"/>
            <w:r w:rsidRPr="00A231DB">
              <w:rPr>
                <w:rFonts w:ascii="Times New Roman" w:eastAsia="Times New Roman" w:hAnsi="Times New Roman" w:cs="Times New Roman"/>
                <w:bCs/>
                <w:iCs/>
                <w:sz w:val="24"/>
                <w:szCs w:val="24"/>
                <w:lang w:val="en-US" w:eastAsia="nl-BE"/>
              </w:rPr>
              <w:t>patient's/client's</w:t>
            </w:r>
            <w:proofErr w:type="gramEnd"/>
            <w:r w:rsidRPr="00A231DB">
              <w:rPr>
                <w:rFonts w:ascii="Times New Roman" w:eastAsia="Times New Roman" w:hAnsi="Times New Roman" w:cs="Times New Roman"/>
                <w:bCs/>
                <w:iCs/>
                <w:sz w:val="24"/>
                <w:szCs w:val="24"/>
                <w:lang w:val="en-US" w:eastAsia="nl-BE"/>
              </w:rPr>
              <w:t xml:space="preserve"> activity, fully utilizing his/her adaptive and creative potential.</w:t>
            </w:r>
          </w:p>
          <w:p w14:paraId="4F983020" w14:textId="44101F80" w:rsidR="00B62B65" w:rsidRPr="00A231DB" w:rsidRDefault="00E16B96" w:rsidP="00764ADB">
            <w:pPr>
              <w:rPr>
                <w:rFonts w:ascii="Times New Roman" w:eastAsia="Times New Roman" w:hAnsi="Times New Roman" w:cs="Times New Roman"/>
                <w:b/>
                <w:bCs/>
                <w:sz w:val="24"/>
                <w:szCs w:val="24"/>
                <w:lang w:val="en-US" w:eastAsia="nl-BE"/>
              </w:rPr>
            </w:pPr>
            <w:r w:rsidRPr="00A231DB">
              <w:rPr>
                <w:rFonts w:ascii="Times New Roman" w:eastAsia="Times New Roman" w:hAnsi="Times New Roman" w:cs="Times New Roman"/>
                <w:b/>
                <w:bCs/>
                <w:sz w:val="24"/>
                <w:szCs w:val="24"/>
                <w:lang w:val="en-US" w:eastAsia="nl-BE"/>
              </w:rPr>
              <w:t>SC 08. Ability to adapt the means of daily living, select technical and auxiliary means of transportation and self-care in order to increase the functional independence of the patient / client in everyday life, participation in leisure and productive activities.</w:t>
            </w:r>
          </w:p>
          <w:p w14:paraId="2EFD635C" w14:textId="1F88F044" w:rsidR="00B62B65" w:rsidRPr="00A231DB" w:rsidRDefault="00E16B96" w:rsidP="00764ADB">
            <w:pPr>
              <w:rPr>
                <w:rFonts w:ascii="Times New Roman" w:eastAsia="Times New Roman" w:hAnsi="Times New Roman" w:cs="Times New Roman"/>
                <w:bCs/>
                <w:iCs/>
                <w:sz w:val="24"/>
                <w:szCs w:val="24"/>
                <w:lang w:val="en-US" w:eastAsia="nl-BE"/>
              </w:rPr>
            </w:pPr>
            <w:r w:rsidRPr="00A231DB">
              <w:rPr>
                <w:rFonts w:ascii="Times New Roman" w:eastAsia="Times New Roman" w:hAnsi="Times New Roman" w:cs="Times New Roman"/>
                <w:bCs/>
                <w:iCs/>
                <w:sz w:val="24"/>
                <w:szCs w:val="24"/>
                <w:lang w:val="en-US" w:eastAsia="nl-BE"/>
              </w:rPr>
              <w:t>PLR 10. To use knowledge of ergonomics and universal design, to select technical and auxiliary means of transportation and self-care in order to expand the functional independence of the patient / client in everyday life, participation in leisure and productive activities.</w:t>
            </w:r>
          </w:p>
          <w:p w14:paraId="17ACAFBC" w14:textId="1C4F2C11" w:rsidR="00F547D8" w:rsidRPr="00A231DB" w:rsidRDefault="00B7017C" w:rsidP="00764ADB">
            <w:pPr>
              <w:rPr>
                <w:rFonts w:ascii="Times New Roman" w:eastAsia="Times New Roman" w:hAnsi="Times New Roman" w:cs="Times New Roman"/>
                <w:b/>
                <w:bCs/>
                <w:sz w:val="24"/>
                <w:szCs w:val="24"/>
                <w:lang w:val="en-US" w:eastAsia="nl-BE"/>
              </w:rPr>
            </w:pPr>
            <w:r w:rsidRPr="00A231DB">
              <w:rPr>
                <w:rFonts w:ascii="Times New Roman" w:eastAsia="Times New Roman" w:hAnsi="Times New Roman" w:cs="Times New Roman"/>
                <w:b/>
                <w:bCs/>
                <w:sz w:val="24"/>
                <w:szCs w:val="24"/>
                <w:lang w:val="en-US" w:eastAsia="nl-BE"/>
              </w:rPr>
              <w:t>SC 09. Ability to apply knowledge of ergonomics and universal design to adapt and create a safe and accessible environment for the patient's/client's life, change factors of the physical and social environment in order to expand the patient's/client's activity and participation in accordance with their functional abilities and needs.</w:t>
            </w:r>
          </w:p>
          <w:p w14:paraId="11D650BE" w14:textId="55DCCE82" w:rsidR="00F547D8" w:rsidRPr="00A231DB" w:rsidRDefault="00B7017C" w:rsidP="00764ADB">
            <w:pPr>
              <w:rPr>
                <w:rFonts w:ascii="Times New Roman" w:eastAsia="Times New Roman" w:hAnsi="Times New Roman" w:cs="Times New Roman"/>
                <w:bCs/>
                <w:iCs/>
                <w:sz w:val="24"/>
                <w:szCs w:val="24"/>
                <w:lang w:val="en-US" w:eastAsia="nl-BE"/>
              </w:rPr>
            </w:pPr>
            <w:r w:rsidRPr="00A231DB">
              <w:rPr>
                <w:rFonts w:ascii="Times New Roman" w:eastAsia="Times New Roman" w:hAnsi="Times New Roman" w:cs="Times New Roman"/>
                <w:bCs/>
                <w:iCs/>
                <w:sz w:val="24"/>
                <w:szCs w:val="24"/>
                <w:lang w:val="en-US" w:eastAsia="nl-BE"/>
              </w:rPr>
              <w:t>PLR 11. To create a safe and accessible living environment, adapting and modifying the physical and social environment in accordance with the functional capabilities and needs of the patient/client, in order to expand their occupational activity and participation.</w:t>
            </w:r>
          </w:p>
          <w:p w14:paraId="0525FF75" w14:textId="18E6574F" w:rsidR="00F547D8" w:rsidRPr="00A231DB" w:rsidRDefault="00B7017C" w:rsidP="00764ADB">
            <w:pPr>
              <w:rPr>
                <w:rFonts w:ascii="Times New Roman" w:eastAsia="Times New Roman" w:hAnsi="Times New Roman" w:cs="Times New Roman"/>
                <w:b/>
                <w:bCs/>
                <w:sz w:val="24"/>
                <w:szCs w:val="24"/>
                <w:lang w:val="en-US" w:eastAsia="nl-BE"/>
              </w:rPr>
            </w:pPr>
            <w:r w:rsidRPr="00A231DB">
              <w:rPr>
                <w:rFonts w:ascii="Times New Roman" w:eastAsia="Times New Roman" w:hAnsi="Times New Roman" w:cs="Times New Roman"/>
                <w:b/>
                <w:bCs/>
                <w:sz w:val="24"/>
                <w:szCs w:val="24"/>
                <w:lang w:val="en-US" w:eastAsia="nl-BE"/>
              </w:rPr>
              <w:t xml:space="preserve">SC 10. Ability to analyze the results of occupational therapy interventions, </w:t>
            </w:r>
            <w:proofErr w:type="gramStart"/>
            <w:r w:rsidRPr="00A231DB">
              <w:rPr>
                <w:rFonts w:ascii="Times New Roman" w:eastAsia="Times New Roman" w:hAnsi="Times New Roman" w:cs="Times New Roman"/>
                <w:b/>
                <w:bCs/>
                <w:sz w:val="24"/>
                <w:szCs w:val="24"/>
                <w:lang w:val="en-US" w:eastAsia="nl-BE"/>
              </w:rPr>
              <w:t>adjust the program</w:t>
            </w:r>
            <w:proofErr w:type="gramEnd"/>
            <w:r w:rsidRPr="00A231DB">
              <w:rPr>
                <w:rFonts w:ascii="Times New Roman" w:eastAsia="Times New Roman" w:hAnsi="Times New Roman" w:cs="Times New Roman"/>
                <w:b/>
                <w:bCs/>
                <w:sz w:val="24"/>
                <w:szCs w:val="24"/>
                <w:lang w:val="en-US" w:eastAsia="nl-BE"/>
              </w:rPr>
              <w:t xml:space="preserve">, </w:t>
            </w:r>
            <w:proofErr w:type="gramStart"/>
            <w:r w:rsidRPr="00A231DB">
              <w:rPr>
                <w:rFonts w:ascii="Times New Roman" w:eastAsia="Times New Roman" w:hAnsi="Times New Roman" w:cs="Times New Roman"/>
                <w:b/>
                <w:bCs/>
                <w:sz w:val="24"/>
                <w:szCs w:val="24"/>
                <w:lang w:val="en-US" w:eastAsia="nl-BE"/>
              </w:rPr>
              <w:t>provide recommendations for continuing rehabilitation</w:t>
            </w:r>
            <w:proofErr w:type="gramEnd"/>
            <w:r w:rsidRPr="00A231DB">
              <w:rPr>
                <w:rFonts w:ascii="Times New Roman" w:eastAsia="Times New Roman" w:hAnsi="Times New Roman" w:cs="Times New Roman"/>
                <w:b/>
                <w:bCs/>
                <w:sz w:val="24"/>
                <w:szCs w:val="24"/>
                <w:lang w:val="en-US" w:eastAsia="nl-BE"/>
              </w:rPr>
              <w:t>.</w:t>
            </w:r>
          </w:p>
          <w:p w14:paraId="5B771DEA" w14:textId="2693C9BB" w:rsidR="00F547D8" w:rsidRPr="00A231DB" w:rsidRDefault="00B7017C" w:rsidP="00764ADB">
            <w:pPr>
              <w:rPr>
                <w:rFonts w:ascii="Times New Roman" w:eastAsia="Times New Roman" w:hAnsi="Times New Roman" w:cs="Times New Roman"/>
                <w:bCs/>
                <w:iCs/>
                <w:sz w:val="24"/>
                <w:szCs w:val="24"/>
                <w:lang w:val="en-US" w:eastAsia="nl-BE"/>
              </w:rPr>
            </w:pPr>
            <w:r w:rsidRPr="00A231DB">
              <w:rPr>
                <w:rFonts w:ascii="Times New Roman" w:eastAsia="Times New Roman" w:hAnsi="Times New Roman" w:cs="Times New Roman"/>
                <w:bCs/>
                <w:iCs/>
                <w:sz w:val="24"/>
                <w:szCs w:val="24"/>
                <w:lang w:val="en-US" w:eastAsia="nl-BE"/>
              </w:rPr>
              <w:t>PLR 12. Evaluate the results of occupational therapy interventions in order to adjust the rehabilitation program and provide recommendations for its continuation</w:t>
            </w:r>
            <w:r w:rsidR="00F547D8" w:rsidRPr="00A231DB">
              <w:rPr>
                <w:rFonts w:ascii="Times New Roman" w:eastAsia="Times New Roman" w:hAnsi="Times New Roman" w:cs="Times New Roman"/>
                <w:bCs/>
                <w:iCs/>
                <w:sz w:val="24"/>
                <w:szCs w:val="24"/>
                <w:lang w:val="en-US" w:eastAsia="nl-BE"/>
              </w:rPr>
              <w:t>.</w:t>
            </w:r>
          </w:p>
          <w:p w14:paraId="3E993887" w14:textId="7074EE4F" w:rsidR="00E16B96" w:rsidRPr="00A231DB" w:rsidRDefault="00B7017C" w:rsidP="00E16B96">
            <w:pPr>
              <w:rPr>
                <w:rFonts w:ascii="Times New Roman" w:eastAsia="Times New Roman" w:hAnsi="Times New Roman" w:cs="Times New Roman"/>
                <w:b/>
                <w:bCs/>
                <w:sz w:val="24"/>
                <w:szCs w:val="24"/>
                <w:lang w:val="en-US" w:eastAsia="nl-BE"/>
              </w:rPr>
            </w:pPr>
            <w:r w:rsidRPr="00A231DB">
              <w:rPr>
                <w:rFonts w:ascii="Times New Roman" w:eastAsia="Times New Roman" w:hAnsi="Times New Roman" w:cs="Times New Roman"/>
                <w:b/>
                <w:bCs/>
                <w:sz w:val="24"/>
                <w:szCs w:val="24"/>
                <w:lang w:val="en-US" w:eastAsia="nl-BE"/>
              </w:rPr>
              <w:t xml:space="preserve">SC 11. Ability </w:t>
            </w:r>
            <w:proofErr w:type="gramStart"/>
            <w:r w:rsidRPr="00A231DB">
              <w:rPr>
                <w:rFonts w:ascii="Times New Roman" w:eastAsia="Times New Roman" w:hAnsi="Times New Roman" w:cs="Times New Roman"/>
                <w:b/>
                <w:bCs/>
                <w:sz w:val="24"/>
                <w:szCs w:val="24"/>
                <w:lang w:val="en-US" w:eastAsia="nl-BE"/>
              </w:rPr>
              <w:t>to effectively use</w:t>
            </w:r>
            <w:proofErr w:type="gramEnd"/>
            <w:r w:rsidRPr="00A231DB">
              <w:rPr>
                <w:rFonts w:ascii="Times New Roman" w:eastAsia="Times New Roman" w:hAnsi="Times New Roman" w:cs="Times New Roman"/>
                <w:b/>
                <w:bCs/>
                <w:sz w:val="24"/>
                <w:szCs w:val="24"/>
                <w:lang w:val="en-US" w:eastAsia="nl-BE"/>
              </w:rPr>
              <w:t xml:space="preserve"> different types of professional reasoning, practice ethically, respecting patients / clients and taking into account the professional code of conduct for occupational </w:t>
            </w:r>
            <w:proofErr w:type="spellStart"/>
            <w:r w:rsidRPr="00A231DB">
              <w:rPr>
                <w:rFonts w:ascii="Times New Roman" w:eastAsia="Times New Roman" w:hAnsi="Times New Roman" w:cs="Times New Roman"/>
                <w:b/>
                <w:bCs/>
                <w:sz w:val="24"/>
                <w:szCs w:val="24"/>
                <w:lang w:val="en-US" w:eastAsia="nl-BE"/>
              </w:rPr>
              <w:t>therapists</w:t>
            </w:r>
            <w:r w:rsidR="00E16B96" w:rsidRPr="00A231DB">
              <w:rPr>
                <w:rFonts w:ascii="Times New Roman" w:eastAsia="Times New Roman" w:hAnsi="Times New Roman" w:cs="Times New Roman"/>
                <w:b/>
                <w:bCs/>
                <w:sz w:val="24"/>
                <w:szCs w:val="24"/>
                <w:lang w:val="en-US" w:eastAsia="nl-BE"/>
              </w:rPr>
              <w:t>ts</w:t>
            </w:r>
            <w:proofErr w:type="spellEnd"/>
            <w:r w:rsidR="00E16B96" w:rsidRPr="00A231DB">
              <w:rPr>
                <w:rFonts w:ascii="Times New Roman" w:eastAsia="Times New Roman" w:hAnsi="Times New Roman" w:cs="Times New Roman"/>
                <w:b/>
                <w:bCs/>
                <w:sz w:val="24"/>
                <w:szCs w:val="24"/>
                <w:lang w:val="en-US" w:eastAsia="nl-BE"/>
              </w:rPr>
              <w:t>.</w:t>
            </w:r>
          </w:p>
          <w:p w14:paraId="4A332FFC" w14:textId="60F61141" w:rsidR="00E16B96" w:rsidRPr="00A231DB" w:rsidRDefault="00E16B96" w:rsidP="00E16B96">
            <w:pPr>
              <w:rPr>
                <w:rFonts w:ascii="Times New Roman" w:eastAsia="Times New Roman" w:hAnsi="Times New Roman" w:cs="Times New Roman"/>
                <w:bCs/>
                <w:iCs/>
                <w:sz w:val="24"/>
                <w:szCs w:val="24"/>
                <w:lang w:val="en-US" w:eastAsia="nl-BE"/>
              </w:rPr>
            </w:pPr>
            <w:r w:rsidRPr="00A231DB">
              <w:rPr>
                <w:rFonts w:ascii="Times New Roman" w:eastAsia="Times New Roman" w:hAnsi="Times New Roman" w:cs="Times New Roman"/>
                <w:bCs/>
                <w:iCs/>
                <w:sz w:val="24"/>
                <w:szCs w:val="24"/>
                <w:lang w:val="en-US" w:eastAsia="nl-BE"/>
              </w:rPr>
              <w:t>PLR 02. Possess interpersonal skills with service users, interdisciplinary team specialists and other professionals, adhering to ethical rules and professional code of conduct for occupational therapists, creatively searching for and making the best decisions in collaboration with the team and patient / client.</w:t>
            </w:r>
          </w:p>
          <w:p w14:paraId="171A6385" w14:textId="4B7B47F1" w:rsidR="00E16B96" w:rsidRPr="00A231DB" w:rsidRDefault="00E16B96" w:rsidP="00E16B96">
            <w:pPr>
              <w:rPr>
                <w:rFonts w:ascii="Times New Roman" w:eastAsia="Times New Roman" w:hAnsi="Times New Roman" w:cs="Times New Roman"/>
                <w:b/>
                <w:bCs/>
                <w:sz w:val="24"/>
                <w:szCs w:val="24"/>
                <w:lang w:val="en-US" w:eastAsia="nl-BE"/>
              </w:rPr>
            </w:pPr>
            <w:r w:rsidRPr="00A231DB">
              <w:rPr>
                <w:rFonts w:ascii="Times New Roman" w:eastAsia="Times New Roman" w:hAnsi="Times New Roman" w:cs="Times New Roman"/>
                <w:b/>
                <w:bCs/>
                <w:sz w:val="24"/>
                <w:szCs w:val="24"/>
                <w:lang w:val="en-US" w:eastAsia="nl-BE"/>
              </w:rPr>
              <w:t xml:space="preserve">SC 12. Ability to establish and maintain partnerships, consult and consult with patients/clients, </w:t>
            </w:r>
            <w:proofErr w:type="spellStart"/>
            <w:r w:rsidRPr="00A231DB">
              <w:rPr>
                <w:rFonts w:ascii="Times New Roman" w:eastAsia="Times New Roman" w:hAnsi="Times New Roman" w:cs="Times New Roman"/>
                <w:b/>
                <w:bCs/>
                <w:sz w:val="24"/>
                <w:szCs w:val="24"/>
                <w:lang w:val="en-US" w:eastAsia="nl-BE"/>
              </w:rPr>
              <w:t>carers</w:t>
            </w:r>
            <w:proofErr w:type="spellEnd"/>
            <w:r w:rsidRPr="00A231DB">
              <w:rPr>
                <w:rFonts w:ascii="Times New Roman" w:eastAsia="Times New Roman" w:hAnsi="Times New Roman" w:cs="Times New Roman"/>
                <w:b/>
                <w:bCs/>
                <w:sz w:val="24"/>
                <w:szCs w:val="24"/>
                <w:lang w:val="en-US" w:eastAsia="nl-BE"/>
              </w:rPr>
              <w:t>, communities and other occupational therapy stakeholders to promote occupational activity and participation in a wide range of contexts.</w:t>
            </w:r>
          </w:p>
          <w:p w14:paraId="489C0AC7" w14:textId="77777777" w:rsidR="004A1672" w:rsidRPr="00A231DB" w:rsidRDefault="00E16B96" w:rsidP="00E16B96">
            <w:pPr>
              <w:rPr>
                <w:rFonts w:ascii="Times New Roman" w:eastAsia="Times New Roman" w:hAnsi="Times New Roman" w:cs="Times New Roman"/>
                <w:bCs/>
                <w:iCs/>
                <w:sz w:val="24"/>
                <w:szCs w:val="24"/>
                <w:lang w:val="en-US" w:eastAsia="nl-BE"/>
              </w:rPr>
            </w:pPr>
            <w:r w:rsidRPr="00A231DB">
              <w:rPr>
                <w:rFonts w:ascii="Times New Roman" w:eastAsia="Times New Roman" w:hAnsi="Times New Roman" w:cs="Times New Roman"/>
                <w:bCs/>
                <w:iCs/>
                <w:sz w:val="24"/>
                <w:szCs w:val="24"/>
                <w:lang w:val="en-US" w:eastAsia="nl-BE"/>
              </w:rPr>
              <w:t xml:space="preserve">PLR 13. Establish and maintain partnerships with patients/clients, </w:t>
            </w:r>
            <w:proofErr w:type="spellStart"/>
            <w:r w:rsidRPr="00A231DB">
              <w:rPr>
                <w:rFonts w:ascii="Times New Roman" w:eastAsia="Times New Roman" w:hAnsi="Times New Roman" w:cs="Times New Roman"/>
                <w:bCs/>
                <w:iCs/>
                <w:sz w:val="24"/>
                <w:szCs w:val="24"/>
                <w:lang w:val="en-US" w:eastAsia="nl-BE"/>
              </w:rPr>
              <w:t>carers</w:t>
            </w:r>
            <w:proofErr w:type="spellEnd"/>
            <w:r w:rsidRPr="00A231DB">
              <w:rPr>
                <w:rFonts w:ascii="Times New Roman" w:eastAsia="Times New Roman" w:hAnsi="Times New Roman" w:cs="Times New Roman"/>
                <w:bCs/>
                <w:iCs/>
                <w:sz w:val="24"/>
                <w:szCs w:val="24"/>
                <w:lang w:val="en-US" w:eastAsia="nl-BE"/>
              </w:rPr>
              <w:t>, communities and other stakeholders in occupational therapy, respecting individual differences, cultural characteristics, customs and their impact on occupational activities and participation in society</w:t>
            </w:r>
            <w:r w:rsidR="001011E2" w:rsidRPr="00A231DB">
              <w:rPr>
                <w:rFonts w:ascii="Times New Roman" w:eastAsia="Times New Roman" w:hAnsi="Times New Roman" w:cs="Times New Roman"/>
                <w:bCs/>
                <w:iCs/>
                <w:sz w:val="24"/>
                <w:szCs w:val="24"/>
                <w:lang w:val="en-US" w:eastAsia="nl-BE"/>
              </w:rPr>
              <w:t>.</w:t>
            </w:r>
          </w:p>
          <w:p w14:paraId="2F776591" w14:textId="421546F5" w:rsidR="00F547D8" w:rsidRPr="00A231DB" w:rsidRDefault="00B7017C" w:rsidP="00E16B96">
            <w:pPr>
              <w:rPr>
                <w:rFonts w:ascii="Times New Roman" w:eastAsia="Times New Roman" w:hAnsi="Times New Roman" w:cs="Times New Roman"/>
                <w:b/>
                <w:sz w:val="24"/>
                <w:szCs w:val="24"/>
                <w:lang w:val="en-US" w:eastAsia="nl-BE"/>
              </w:rPr>
            </w:pPr>
            <w:r w:rsidRPr="00A231DB">
              <w:rPr>
                <w:rFonts w:ascii="Times New Roman" w:eastAsia="Times New Roman" w:hAnsi="Times New Roman" w:cs="Times New Roman"/>
                <w:b/>
                <w:sz w:val="24"/>
                <w:szCs w:val="24"/>
                <w:lang w:val="en-US" w:eastAsia="nl-BE"/>
              </w:rPr>
              <w:t xml:space="preserve">SC 15. Ability to delineate the scope and boundaries of professional competencies of a physical therapist and occupational therapist, if necessary, refer a patient / client to specialists of other </w:t>
            </w:r>
            <w:proofErr w:type="spellStart"/>
            <w:r w:rsidRPr="00A231DB">
              <w:rPr>
                <w:rFonts w:ascii="Times New Roman" w:eastAsia="Times New Roman" w:hAnsi="Times New Roman" w:cs="Times New Roman"/>
                <w:b/>
                <w:sz w:val="24"/>
                <w:szCs w:val="24"/>
                <w:lang w:val="en-US" w:eastAsia="nl-BE"/>
              </w:rPr>
              <w:t>specia</w:t>
            </w:r>
            <w:proofErr w:type="spellEnd"/>
            <w:r w:rsidR="00F547D8" w:rsidRPr="00A231DB">
              <w:rPr>
                <w:rFonts w:ascii="Times New Roman" w:eastAsia="Times New Roman" w:hAnsi="Times New Roman" w:cs="Times New Roman"/>
                <w:b/>
                <w:sz w:val="24"/>
                <w:szCs w:val="24"/>
                <w:lang w:val="en-US" w:eastAsia="nl-BE"/>
              </w:rPr>
              <w:t>.</w:t>
            </w:r>
          </w:p>
          <w:p w14:paraId="760F60B0" w14:textId="4D7BBEE2" w:rsidR="00F547D8" w:rsidRPr="00A231DB" w:rsidRDefault="00B7017C" w:rsidP="00E16B96">
            <w:pPr>
              <w:rPr>
                <w:rFonts w:ascii="Times New Roman" w:eastAsia="Times New Roman" w:hAnsi="Times New Roman" w:cs="Times New Roman"/>
                <w:b/>
                <w:iCs/>
                <w:color w:val="000000"/>
                <w:sz w:val="24"/>
                <w:szCs w:val="24"/>
                <w:lang w:val="en-US" w:eastAsia="nl-BE"/>
              </w:rPr>
            </w:pPr>
            <w:r w:rsidRPr="00A231DB">
              <w:rPr>
                <w:rFonts w:ascii="Times New Roman" w:eastAsia="Times New Roman" w:hAnsi="Times New Roman" w:cs="Times New Roman"/>
                <w:iCs/>
                <w:sz w:val="24"/>
                <w:szCs w:val="24"/>
                <w:lang w:val="en-US" w:eastAsia="nl-BE"/>
              </w:rPr>
              <w:t>PLR 15. Collaborate with specialists of the interdisciplinary team and, if necessary, refer the patient / client to other specialists</w:t>
            </w:r>
            <w:r w:rsidR="00F547D8" w:rsidRPr="00A231DB">
              <w:rPr>
                <w:rFonts w:ascii="Times New Roman" w:eastAsia="Times New Roman" w:hAnsi="Times New Roman" w:cs="Times New Roman"/>
                <w:b/>
                <w:iCs/>
                <w:sz w:val="24"/>
                <w:szCs w:val="24"/>
                <w:lang w:val="en-US" w:eastAsia="nl-BE"/>
              </w:rPr>
              <w:t>.</w:t>
            </w:r>
          </w:p>
        </w:tc>
      </w:tr>
      <w:tr w:rsidR="009D1D0B" w:rsidRPr="00A231DB" w14:paraId="5A6D6DD2" w14:textId="77777777" w:rsidTr="00B505D3">
        <w:tc>
          <w:tcPr>
            <w:tcW w:w="10456" w:type="dxa"/>
            <w:shd w:val="clear" w:color="auto" w:fill="BFBFBF" w:themeFill="background1" w:themeFillShade="BF"/>
          </w:tcPr>
          <w:p w14:paraId="7655F38D" w14:textId="77777777" w:rsidR="009D1D0B" w:rsidRPr="00A231DB" w:rsidRDefault="009D1D0B" w:rsidP="008C4565">
            <w:pPr>
              <w:rPr>
                <w:rFonts w:ascii="Times New Roman" w:hAnsi="Times New Roman" w:cs="Times New Roman"/>
                <w:b/>
                <w:bCs/>
                <w:sz w:val="24"/>
                <w:szCs w:val="24"/>
                <w:lang w:val="en-US"/>
              </w:rPr>
            </w:pPr>
            <w:r w:rsidRPr="00A231DB">
              <w:rPr>
                <w:rFonts w:ascii="Times New Roman" w:hAnsi="Times New Roman" w:cs="Times New Roman"/>
                <w:b/>
                <w:bCs/>
                <w:sz w:val="24"/>
                <w:szCs w:val="24"/>
                <w:lang w:val="en-US"/>
              </w:rPr>
              <w:lastRenderedPageBreak/>
              <w:t>Learning activities</w:t>
            </w:r>
          </w:p>
        </w:tc>
      </w:tr>
      <w:tr w:rsidR="009D1D0B" w:rsidRPr="00A231DB" w14:paraId="29F7AB75" w14:textId="77777777" w:rsidTr="00BA5E8A">
        <w:tc>
          <w:tcPr>
            <w:tcW w:w="10456" w:type="dxa"/>
            <w:shd w:val="clear" w:color="auto" w:fill="E7E6E6" w:themeFill="background2"/>
          </w:tcPr>
          <w:p w14:paraId="331AE609" w14:textId="63CF9188" w:rsidR="009D1D0B" w:rsidRPr="00A231DB" w:rsidRDefault="00B505D3" w:rsidP="00B505D3">
            <w:pPr>
              <w:shd w:val="clear" w:color="auto" w:fill="FAFDFE"/>
              <w:outlineLvl w:val="1"/>
              <w:rPr>
                <w:rFonts w:ascii="Times New Roman" w:hAnsi="Times New Roman" w:cs="Times New Roman"/>
                <w:sz w:val="24"/>
                <w:szCs w:val="24"/>
                <w:lang w:val="en-US"/>
              </w:rPr>
            </w:pPr>
            <w:r w:rsidRPr="00A231DB">
              <w:rPr>
                <w:rFonts w:ascii="Times New Roman" w:eastAsia="Times New Roman" w:hAnsi="Times New Roman" w:cs="Times New Roman"/>
                <w:b/>
                <w:bCs/>
                <w:color w:val="000000"/>
                <w:sz w:val="24"/>
                <w:szCs w:val="24"/>
                <w:lang w:val="en-US" w:eastAsia="nl-BE"/>
              </w:rPr>
              <w:t xml:space="preserve">Content of the course: describe + content table  </w:t>
            </w:r>
          </w:p>
        </w:tc>
      </w:tr>
      <w:tr w:rsidR="009D1D0B" w:rsidRPr="00A231DB" w14:paraId="6D107DD0" w14:textId="77777777" w:rsidTr="009D1D0B">
        <w:tc>
          <w:tcPr>
            <w:tcW w:w="10456" w:type="dxa"/>
          </w:tcPr>
          <w:p w14:paraId="01150BCF" w14:textId="03F02B33" w:rsidR="0094285E" w:rsidRPr="00A231DB" w:rsidRDefault="00A65CA0" w:rsidP="0094285E">
            <w:pPr>
              <w:rPr>
                <w:rFonts w:ascii="Times New Roman" w:hAnsi="Times New Roman" w:cs="Times New Roman"/>
                <w:sz w:val="24"/>
                <w:szCs w:val="24"/>
                <w:lang w:val="en-US"/>
              </w:rPr>
            </w:pPr>
            <w:r w:rsidRPr="00A231DB">
              <w:rPr>
                <w:rFonts w:ascii="Times New Roman" w:hAnsi="Times New Roman" w:cs="Times New Roman"/>
                <w:sz w:val="24"/>
                <w:szCs w:val="24"/>
                <w:lang w:val="en-US"/>
              </w:rPr>
              <w:t xml:space="preserve">The practice </w:t>
            </w:r>
            <w:proofErr w:type="gramStart"/>
            <w:r w:rsidRPr="00A231DB">
              <w:rPr>
                <w:rFonts w:ascii="Times New Roman" w:hAnsi="Times New Roman" w:cs="Times New Roman"/>
                <w:sz w:val="24"/>
                <w:szCs w:val="24"/>
                <w:lang w:val="en-US"/>
              </w:rPr>
              <w:t>is aimed</w:t>
            </w:r>
            <w:proofErr w:type="gramEnd"/>
            <w:r w:rsidRPr="00A231DB">
              <w:rPr>
                <w:rFonts w:ascii="Times New Roman" w:hAnsi="Times New Roman" w:cs="Times New Roman"/>
                <w:sz w:val="24"/>
                <w:szCs w:val="24"/>
                <w:lang w:val="en-US"/>
              </w:rPr>
              <w:t xml:space="preserve"> at forming, consolidating and improving the practical skills necessary for future occupational therapists to work professionally in the field of occupational therapy </w:t>
            </w:r>
            <w:r w:rsidR="00515C56" w:rsidRPr="00A231DB">
              <w:rPr>
                <w:rFonts w:ascii="Times New Roman" w:hAnsi="Times New Roman" w:cs="Times New Roman"/>
                <w:sz w:val="24"/>
                <w:szCs w:val="24"/>
                <w:lang w:val="en-US"/>
              </w:rPr>
              <w:t>in pediatrics.</w:t>
            </w:r>
          </w:p>
          <w:p w14:paraId="09173990" w14:textId="77777777" w:rsidR="00A65CA0" w:rsidRPr="00A231DB" w:rsidRDefault="00A65CA0" w:rsidP="0094285E">
            <w:pPr>
              <w:rPr>
                <w:rFonts w:ascii="Times New Roman" w:hAnsi="Times New Roman" w:cs="Times New Roman"/>
                <w:sz w:val="24"/>
                <w:szCs w:val="24"/>
                <w:lang w:val="en-US"/>
              </w:rPr>
            </w:pPr>
          </w:p>
          <w:p w14:paraId="1F72B847" w14:textId="77777777" w:rsidR="0094285E" w:rsidRPr="00A231DB" w:rsidRDefault="0094285E" w:rsidP="0094285E">
            <w:pPr>
              <w:rPr>
                <w:rFonts w:ascii="Times New Roman" w:hAnsi="Times New Roman" w:cs="Times New Roman"/>
                <w:sz w:val="24"/>
                <w:szCs w:val="24"/>
                <w:lang w:val="en-US"/>
              </w:rPr>
            </w:pPr>
            <w:r w:rsidRPr="00A231DB">
              <w:rPr>
                <w:rFonts w:ascii="Times New Roman" w:hAnsi="Times New Roman" w:cs="Times New Roman"/>
                <w:sz w:val="24"/>
                <w:szCs w:val="24"/>
                <w:lang w:val="en-US"/>
              </w:rPr>
              <w:t>Content:</w:t>
            </w:r>
          </w:p>
          <w:p w14:paraId="1716AE8F" w14:textId="77777777" w:rsidR="00515C56" w:rsidRPr="00A231DB" w:rsidRDefault="004405C6" w:rsidP="00515C56">
            <w:pPr>
              <w:rPr>
                <w:rFonts w:ascii="Times New Roman" w:hAnsi="Times New Roman" w:cs="Times New Roman"/>
                <w:sz w:val="24"/>
                <w:szCs w:val="24"/>
                <w:lang w:val="en-US"/>
              </w:rPr>
            </w:pPr>
            <w:r w:rsidRPr="00A231DB">
              <w:rPr>
                <w:rFonts w:ascii="Times New Roman" w:hAnsi="Times New Roman" w:cs="Times New Roman"/>
                <w:sz w:val="24"/>
                <w:szCs w:val="24"/>
                <w:lang w:val="en-US"/>
              </w:rPr>
              <w:t>1.</w:t>
            </w:r>
            <w:r w:rsidRPr="00A231DB">
              <w:rPr>
                <w:rFonts w:ascii="Times New Roman" w:hAnsi="Times New Roman" w:cs="Times New Roman"/>
                <w:sz w:val="24"/>
                <w:szCs w:val="24"/>
                <w:lang w:val="en-US"/>
              </w:rPr>
              <w:tab/>
            </w:r>
            <w:r w:rsidR="00515C56" w:rsidRPr="00A231DB">
              <w:rPr>
                <w:rFonts w:ascii="Times New Roman" w:hAnsi="Times New Roman" w:cs="Times New Roman"/>
                <w:sz w:val="24"/>
                <w:szCs w:val="24"/>
                <w:lang w:val="en-US"/>
              </w:rPr>
              <w:t>Modern occupational therapy assessments used for children with ASD, children with cerebral palsy and Down syndrome.</w:t>
            </w:r>
          </w:p>
          <w:p w14:paraId="5C3359BF" w14:textId="77777777" w:rsidR="00515C56" w:rsidRPr="00A231DB" w:rsidRDefault="00515C56" w:rsidP="00515C56">
            <w:pPr>
              <w:rPr>
                <w:rFonts w:ascii="Times New Roman" w:hAnsi="Times New Roman" w:cs="Times New Roman"/>
                <w:sz w:val="24"/>
                <w:szCs w:val="24"/>
                <w:lang w:val="en-US"/>
              </w:rPr>
            </w:pPr>
            <w:r w:rsidRPr="00A231DB">
              <w:rPr>
                <w:rFonts w:ascii="Times New Roman" w:hAnsi="Times New Roman" w:cs="Times New Roman"/>
                <w:sz w:val="24"/>
                <w:szCs w:val="24"/>
                <w:lang w:val="en-US"/>
              </w:rPr>
              <w:t>2.          The role of occupational therapy and the occupational therapist in a supervisory, collaborative process during assessment, intervention planning, intervention implementation and discharge based on ICF</w:t>
            </w:r>
          </w:p>
          <w:p w14:paraId="3906DE43" w14:textId="77777777" w:rsidR="00515C56" w:rsidRPr="00A231DB" w:rsidRDefault="00515C56" w:rsidP="00515C56">
            <w:pPr>
              <w:rPr>
                <w:rFonts w:ascii="Times New Roman" w:hAnsi="Times New Roman" w:cs="Times New Roman"/>
                <w:sz w:val="24"/>
                <w:szCs w:val="24"/>
                <w:lang w:val="en-US"/>
              </w:rPr>
            </w:pPr>
            <w:r w:rsidRPr="00A231DB">
              <w:rPr>
                <w:rFonts w:ascii="Times New Roman" w:hAnsi="Times New Roman" w:cs="Times New Roman"/>
                <w:sz w:val="24"/>
                <w:szCs w:val="24"/>
                <w:lang w:val="en-US"/>
              </w:rPr>
              <w:t xml:space="preserve">3.          Development of client-centered vocational intervention plans to improve occupational performance and participation in different contexts. </w:t>
            </w:r>
          </w:p>
          <w:p w14:paraId="57897D11" w14:textId="77777777" w:rsidR="00515C56" w:rsidRPr="00A231DB" w:rsidRDefault="00515C56" w:rsidP="00515C56">
            <w:pPr>
              <w:rPr>
                <w:rFonts w:ascii="Times New Roman" w:hAnsi="Times New Roman" w:cs="Times New Roman"/>
                <w:sz w:val="24"/>
                <w:szCs w:val="24"/>
                <w:lang w:val="en-US"/>
              </w:rPr>
            </w:pPr>
            <w:r w:rsidRPr="00A231DB">
              <w:rPr>
                <w:rFonts w:ascii="Times New Roman" w:hAnsi="Times New Roman" w:cs="Times New Roman"/>
                <w:sz w:val="24"/>
                <w:szCs w:val="24"/>
                <w:lang w:val="en-US"/>
              </w:rPr>
              <w:t xml:space="preserve">4.          Therapeutic use of the self and its application in everyday practice </w:t>
            </w:r>
          </w:p>
          <w:p w14:paraId="508FCF04" w14:textId="77777777" w:rsidR="00515C56" w:rsidRPr="00A231DB" w:rsidRDefault="00515C56" w:rsidP="00515C56">
            <w:pPr>
              <w:rPr>
                <w:rFonts w:ascii="Times New Roman" w:hAnsi="Times New Roman" w:cs="Times New Roman"/>
                <w:sz w:val="24"/>
                <w:szCs w:val="24"/>
                <w:lang w:val="en-US"/>
              </w:rPr>
            </w:pPr>
            <w:r w:rsidRPr="00A231DB">
              <w:rPr>
                <w:rFonts w:ascii="Times New Roman" w:hAnsi="Times New Roman" w:cs="Times New Roman"/>
                <w:sz w:val="24"/>
                <w:szCs w:val="24"/>
                <w:lang w:val="en-US"/>
              </w:rPr>
              <w:t xml:space="preserve">6.          Techniques to improve feeding and eating habits of clients served </w:t>
            </w:r>
          </w:p>
          <w:p w14:paraId="60965079" w14:textId="38059E20" w:rsidR="004405C6" w:rsidRPr="00A231DB" w:rsidRDefault="00515C56" w:rsidP="00515C56">
            <w:pPr>
              <w:rPr>
                <w:rFonts w:ascii="Times New Roman" w:hAnsi="Times New Roman" w:cs="Times New Roman"/>
                <w:sz w:val="24"/>
                <w:szCs w:val="24"/>
                <w:lang w:val="en-US"/>
              </w:rPr>
            </w:pPr>
            <w:r w:rsidRPr="00A231DB">
              <w:rPr>
                <w:rFonts w:ascii="Times New Roman" w:hAnsi="Times New Roman" w:cs="Times New Roman"/>
                <w:sz w:val="24"/>
                <w:szCs w:val="24"/>
                <w:lang w:val="en-US"/>
              </w:rPr>
              <w:t>7.          Techniques related to compensation, correction and skill development for children with various disabilities.</w:t>
            </w:r>
          </w:p>
          <w:p w14:paraId="4CA1F7E8" w14:textId="06DB72F2" w:rsidR="00BC6891" w:rsidRPr="00A231DB" w:rsidRDefault="002B59F4" w:rsidP="00A0232A">
            <w:pPr>
              <w:tabs>
                <w:tab w:val="left" w:pos="5800"/>
              </w:tabs>
              <w:rPr>
                <w:rFonts w:ascii="Times New Roman" w:hAnsi="Times New Roman" w:cs="Times New Roman"/>
                <w:sz w:val="24"/>
                <w:szCs w:val="24"/>
                <w:lang w:val="en-US"/>
              </w:rPr>
            </w:pPr>
            <w:proofErr w:type="gramStart"/>
            <w:r w:rsidRPr="00A231DB">
              <w:rPr>
                <w:rFonts w:ascii="Times New Roman" w:hAnsi="Times New Roman" w:cs="Times New Roman"/>
                <w:sz w:val="24"/>
                <w:szCs w:val="24"/>
                <w:lang w:val="en-US"/>
              </w:rPr>
              <w:t>8</w:t>
            </w:r>
            <w:r w:rsidR="00A0232A" w:rsidRPr="00A231DB">
              <w:rPr>
                <w:rFonts w:ascii="Times New Roman" w:hAnsi="Times New Roman" w:cs="Times New Roman"/>
                <w:sz w:val="24"/>
                <w:szCs w:val="24"/>
                <w:lang w:val="en-US"/>
              </w:rPr>
              <w:t>.</w:t>
            </w:r>
            <w:r w:rsidRPr="00A231DB">
              <w:rPr>
                <w:rFonts w:ascii="Times New Roman" w:hAnsi="Times New Roman" w:cs="Times New Roman"/>
                <w:sz w:val="24"/>
                <w:szCs w:val="24"/>
                <w:lang w:val="en-US"/>
              </w:rPr>
              <w:t xml:space="preserve">    </w:t>
            </w:r>
            <w:r w:rsidR="00A0232A" w:rsidRPr="00A231DB">
              <w:rPr>
                <w:rFonts w:ascii="Times New Roman" w:hAnsi="Times New Roman" w:cs="Times New Roman"/>
                <w:sz w:val="24"/>
                <w:szCs w:val="24"/>
                <w:lang w:val="en-US"/>
              </w:rPr>
              <w:t xml:space="preserve">      </w:t>
            </w:r>
            <w:r w:rsidR="0094285E" w:rsidRPr="00A231DB">
              <w:rPr>
                <w:rFonts w:ascii="Times New Roman" w:hAnsi="Times New Roman" w:cs="Times New Roman"/>
                <w:sz w:val="24"/>
                <w:szCs w:val="24"/>
                <w:lang w:val="en-US"/>
              </w:rPr>
              <w:t>Upon completion of the internship, students must submit the following documentation to the supervisor of the internship from the department: a diary of the internship, which includes a report on the internship and evaluation of the student intern by the clinical supervisor from the practice site; an essay based on the results of the thematic literature; a video report "My Internship" based on the results of the internship; a student characterization drawn up by the clinical supervisor from the practice site.</w:t>
            </w:r>
            <w:proofErr w:type="gramEnd"/>
          </w:p>
          <w:p w14:paraId="7CB056F2" w14:textId="77777777" w:rsidR="00A65CA0" w:rsidRPr="00A231DB" w:rsidRDefault="00A65CA0" w:rsidP="00A0232A">
            <w:pPr>
              <w:tabs>
                <w:tab w:val="left" w:pos="5800"/>
              </w:tabs>
              <w:rPr>
                <w:rFonts w:ascii="Times New Roman" w:hAnsi="Times New Roman" w:cs="Times New Roman"/>
                <w:sz w:val="24"/>
                <w:szCs w:val="24"/>
                <w:lang w:val="en-US"/>
              </w:rPr>
            </w:pPr>
          </w:p>
          <w:p w14:paraId="59FA2955" w14:textId="7F661AFF" w:rsidR="00A65CA0" w:rsidRPr="00A231DB" w:rsidRDefault="00A65CA0" w:rsidP="00A0232A">
            <w:pPr>
              <w:tabs>
                <w:tab w:val="left" w:pos="5800"/>
              </w:tabs>
              <w:rPr>
                <w:rFonts w:ascii="Times New Roman" w:hAnsi="Times New Roman" w:cs="Times New Roman"/>
                <w:sz w:val="24"/>
                <w:szCs w:val="24"/>
                <w:lang w:val="en-US"/>
              </w:rPr>
            </w:pPr>
          </w:p>
        </w:tc>
      </w:tr>
      <w:tr w:rsidR="009D1D0B" w:rsidRPr="00A231DB" w14:paraId="4D2DEB9D" w14:textId="77777777" w:rsidTr="009D1D0B">
        <w:tc>
          <w:tcPr>
            <w:tcW w:w="10456" w:type="dxa"/>
          </w:tcPr>
          <w:p w14:paraId="19181D6F" w14:textId="22E81931" w:rsidR="009D1D0B" w:rsidRPr="00A231DB" w:rsidRDefault="00B505D3" w:rsidP="009B4542">
            <w:pPr>
              <w:shd w:val="clear" w:color="auto" w:fill="FAFDFE"/>
              <w:outlineLvl w:val="1"/>
              <w:rPr>
                <w:rFonts w:ascii="Times New Roman" w:hAnsi="Times New Roman" w:cs="Times New Roman"/>
                <w:sz w:val="24"/>
                <w:szCs w:val="24"/>
                <w:lang w:val="en-US"/>
              </w:rPr>
            </w:pPr>
            <w:r w:rsidRPr="00A231DB">
              <w:rPr>
                <w:rFonts w:ascii="Times New Roman" w:eastAsia="Times New Roman" w:hAnsi="Times New Roman" w:cs="Times New Roman"/>
                <w:b/>
                <w:bCs/>
                <w:color w:val="000000"/>
                <w:sz w:val="24"/>
                <w:szCs w:val="24"/>
                <w:lang w:val="en-US" w:eastAsia="nl-BE"/>
              </w:rPr>
              <w:t xml:space="preserve">Study material  </w:t>
            </w:r>
            <w:r w:rsidRPr="00A231DB">
              <w:rPr>
                <w:rFonts w:ascii="Times New Roman" w:eastAsia="Times New Roman" w:hAnsi="Times New Roman" w:cs="Times New Roman"/>
                <w:color w:val="000000"/>
                <w:sz w:val="24"/>
                <w:szCs w:val="24"/>
                <w:lang w:val="en-US" w:eastAsia="nl-BE"/>
              </w:rPr>
              <w:t>Book – Syllabus – Textbook – Notes - Online material – Other (+specify)</w:t>
            </w:r>
          </w:p>
        </w:tc>
      </w:tr>
      <w:tr w:rsidR="009D1D0B" w:rsidRPr="00A231DB" w14:paraId="19958F57" w14:textId="77777777" w:rsidTr="009D1D0B">
        <w:tc>
          <w:tcPr>
            <w:tcW w:w="10456" w:type="dxa"/>
          </w:tcPr>
          <w:p w14:paraId="37C2CD52" w14:textId="77777777" w:rsidR="00515C56" w:rsidRPr="00A231DB" w:rsidRDefault="00515C56" w:rsidP="00515C56">
            <w:pPr>
              <w:pStyle w:val="a3"/>
              <w:numPr>
                <w:ilvl w:val="0"/>
                <w:numId w:val="11"/>
              </w:numPr>
              <w:rPr>
                <w:rFonts w:ascii="Times New Roman" w:eastAsia="Times New Roman" w:hAnsi="Times New Roman"/>
                <w:color w:val="222222"/>
                <w:sz w:val="24"/>
                <w:szCs w:val="24"/>
                <w:lang w:val="en" w:eastAsia="uk-UA"/>
              </w:rPr>
            </w:pPr>
            <w:r w:rsidRPr="00A231DB">
              <w:rPr>
                <w:rFonts w:ascii="Times New Roman" w:eastAsia="Times New Roman" w:hAnsi="Times New Roman"/>
                <w:color w:val="222222"/>
                <w:sz w:val="24"/>
                <w:szCs w:val="24"/>
                <w:lang w:val="en" w:eastAsia="uk-UA"/>
              </w:rPr>
              <w:t xml:space="preserve">Frames of Reference for Pediatric Occupational Therapy </w:t>
            </w:r>
            <w:r w:rsidRPr="00A231DB">
              <w:rPr>
                <w:rFonts w:ascii="Times New Roman" w:eastAsia="Times New Roman" w:hAnsi="Times New Roman"/>
                <w:color w:val="222222"/>
                <w:sz w:val="24"/>
                <w:szCs w:val="24"/>
                <w:lang w:val="uk-UA" w:eastAsia="uk-UA"/>
              </w:rPr>
              <w:t xml:space="preserve">/ </w:t>
            </w:r>
            <w:r w:rsidRPr="00A231DB">
              <w:rPr>
                <w:rFonts w:ascii="Times New Roman" w:eastAsia="Times New Roman" w:hAnsi="Times New Roman"/>
                <w:color w:val="000000" w:themeColor="text1"/>
                <w:sz w:val="24"/>
                <w:szCs w:val="24"/>
                <w:lang w:val="en-US" w:eastAsia="uk-UA"/>
              </w:rPr>
              <w:t>Paula</w:t>
            </w:r>
            <w:r w:rsidRPr="00A231DB">
              <w:rPr>
                <w:rFonts w:ascii="Times New Roman" w:eastAsia="Times New Roman" w:hAnsi="Times New Roman"/>
                <w:color w:val="000000" w:themeColor="text1"/>
                <w:sz w:val="24"/>
                <w:szCs w:val="24"/>
                <w:lang w:val="uk-UA" w:eastAsia="uk-UA"/>
              </w:rPr>
              <w:t xml:space="preserve"> </w:t>
            </w:r>
            <w:proofErr w:type="spellStart"/>
            <w:r w:rsidRPr="00A231DB">
              <w:rPr>
                <w:rFonts w:ascii="Times New Roman" w:eastAsia="Times New Roman" w:hAnsi="Times New Roman"/>
                <w:color w:val="000000" w:themeColor="text1"/>
                <w:sz w:val="24"/>
                <w:szCs w:val="24"/>
                <w:lang w:val="uk-UA" w:eastAsia="uk-UA"/>
              </w:rPr>
              <w:t>Kramer</w:t>
            </w:r>
            <w:proofErr w:type="spellEnd"/>
            <w:r w:rsidRPr="00A231DB">
              <w:rPr>
                <w:rFonts w:ascii="Times New Roman" w:eastAsia="Times New Roman" w:hAnsi="Times New Roman"/>
                <w:color w:val="000000" w:themeColor="text1"/>
                <w:sz w:val="24"/>
                <w:szCs w:val="24"/>
                <w:lang w:val="uk-UA" w:eastAsia="uk-UA"/>
              </w:rPr>
              <w:t xml:space="preserve"> </w:t>
            </w:r>
            <w:r w:rsidRPr="00A231DB">
              <w:rPr>
                <w:rFonts w:ascii="Times New Roman" w:eastAsia="Times New Roman" w:hAnsi="Times New Roman"/>
                <w:color w:val="222222"/>
                <w:sz w:val="24"/>
                <w:szCs w:val="24"/>
                <w:lang w:val="uk-UA" w:eastAsia="uk-UA"/>
              </w:rPr>
              <w:t xml:space="preserve">&amp; </w:t>
            </w:r>
            <w:proofErr w:type="spellStart"/>
            <w:r w:rsidRPr="00A231DB">
              <w:rPr>
                <w:rFonts w:ascii="Times New Roman" w:eastAsia="Times New Roman" w:hAnsi="Times New Roman"/>
                <w:color w:val="222222"/>
                <w:sz w:val="24"/>
                <w:szCs w:val="24"/>
                <w:lang w:val="uk-UA" w:eastAsia="uk-UA"/>
              </w:rPr>
              <w:t>Hinojosa</w:t>
            </w:r>
            <w:proofErr w:type="spellEnd"/>
            <w:r w:rsidRPr="00A231DB">
              <w:rPr>
                <w:rFonts w:ascii="Times New Roman" w:eastAsia="Times New Roman" w:hAnsi="Times New Roman"/>
                <w:color w:val="222222"/>
                <w:sz w:val="24"/>
                <w:szCs w:val="24"/>
                <w:lang w:val="uk-UA" w:eastAsia="uk-UA"/>
              </w:rPr>
              <w:t xml:space="preserve"> &amp; </w:t>
            </w:r>
            <w:proofErr w:type="spellStart"/>
            <w:r w:rsidRPr="00A231DB">
              <w:rPr>
                <w:rFonts w:ascii="Times New Roman" w:eastAsia="Times New Roman" w:hAnsi="Times New Roman"/>
                <w:color w:val="222222"/>
                <w:sz w:val="24"/>
                <w:szCs w:val="24"/>
                <w:lang w:val="uk-UA" w:eastAsia="uk-UA"/>
              </w:rPr>
              <w:t>Howa</w:t>
            </w:r>
            <w:proofErr w:type="spellEnd"/>
            <w:r w:rsidRPr="00A231DB">
              <w:rPr>
                <w:rFonts w:ascii="Times New Roman" w:eastAsia="Times New Roman" w:hAnsi="Times New Roman"/>
                <w:color w:val="222222"/>
                <w:sz w:val="24"/>
                <w:szCs w:val="24"/>
                <w:lang w:val="en" w:eastAsia="uk-UA"/>
              </w:rPr>
              <w:t xml:space="preserve">. </w:t>
            </w:r>
            <w:proofErr w:type="gramStart"/>
            <w:r w:rsidRPr="00A231DB">
              <w:rPr>
                <w:rFonts w:ascii="Times New Roman" w:eastAsia="Times New Roman" w:hAnsi="Times New Roman"/>
                <w:color w:val="222222"/>
                <w:sz w:val="24"/>
                <w:szCs w:val="24"/>
                <w:lang w:val="en" w:eastAsia="uk-UA"/>
              </w:rPr>
              <w:t>4th</w:t>
            </w:r>
            <w:proofErr w:type="gramEnd"/>
            <w:r w:rsidRPr="00A231DB">
              <w:rPr>
                <w:rFonts w:ascii="Times New Roman" w:eastAsia="Times New Roman" w:hAnsi="Times New Roman"/>
                <w:color w:val="222222"/>
                <w:sz w:val="24"/>
                <w:szCs w:val="24"/>
                <w:lang w:val="en" w:eastAsia="uk-UA"/>
              </w:rPr>
              <w:t xml:space="preserve"> Edition 2019</w:t>
            </w:r>
            <w:r w:rsidRPr="00A231DB">
              <w:rPr>
                <w:rFonts w:ascii="Times New Roman" w:eastAsia="Times New Roman" w:hAnsi="Times New Roman"/>
                <w:color w:val="222222"/>
                <w:sz w:val="24"/>
                <w:szCs w:val="24"/>
                <w:lang w:val="en-US" w:eastAsia="uk-UA"/>
              </w:rPr>
              <w:t>.</w:t>
            </w:r>
            <w:r w:rsidRPr="00A231DB">
              <w:rPr>
                <w:rFonts w:ascii="Times New Roman" w:eastAsia="Times New Roman" w:hAnsi="Times New Roman"/>
                <w:color w:val="222222"/>
                <w:sz w:val="24"/>
                <w:szCs w:val="24"/>
                <w:lang w:val="uk-UA" w:eastAsia="uk-UA"/>
              </w:rPr>
              <w:t xml:space="preserve"> </w:t>
            </w:r>
            <w:r w:rsidRPr="00A231DB">
              <w:rPr>
                <w:rFonts w:ascii="Times New Roman" w:eastAsia="Times New Roman" w:hAnsi="Times New Roman"/>
                <w:color w:val="000000" w:themeColor="text1"/>
                <w:sz w:val="24"/>
                <w:szCs w:val="24"/>
                <w:lang w:val="en" w:eastAsia="uk-UA"/>
              </w:rPr>
              <w:t xml:space="preserve">- 569 p.  </w:t>
            </w:r>
          </w:p>
          <w:p w14:paraId="474B9E80" w14:textId="77777777" w:rsidR="00515C56" w:rsidRPr="00A231DB" w:rsidRDefault="00515C56" w:rsidP="00515C56">
            <w:pPr>
              <w:pStyle w:val="a3"/>
              <w:numPr>
                <w:ilvl w:val="0"/>
                <w:numId w:val="11"/>
              </w:numPr>
              <w:rPr>
                <w:rFonts w:ascii="Times New Roman" w:eastAsia="Times New Roman" w:hAnsi="Times New Roman"/>
                <w:color w:val="222222"/>
                <w:sz w:val="24"/>
                <w:szCs w:val="24"/>
                <w:lang w:val="en-US" w:eastAsia="uk-UA"/>
              </w:rPr>
            </w:pPr>
            <w:r w:rsidRPr="00A231DB">
              <w:rPr>
                <w:rFonts w:ascii="Times New Roman" w:eastAsia="Times New Roman" w:hAnsi="Times New Roman"/>
                <w:color w:val="222222"/>
                <w:sz w:val="24"/>
                <w:szCs w:val="24"/>
                <w:lang w:val="en-US" w:eastAsia="uk-UA"/>
              </w:rPr>
              <w:t xml:space="preserve">Measures for Children with Developmental </w:t>
            </w:r>
            <w:proofErr w:type="gramStart"/>
            <w:r w:rsidRPr="00A231DB">
              <w:rPr>
                <w:rFonts w:ascii="Times New Roman" w:eastAsia="Times New Roman" w:hAnsi="Times New Roman"/>
                <w:color w:val="222222"/>
                <w:sz w:val="24"/>
                <w:szCs w:val="24"/>
                <w:lang w:val="en-US" w:eastAsia="uk-UA"/>
              </w:rPr>
              <w:t>Disabilities :</w:t>
            </w:r>
            <w:proofErr w:type="gramEnd"/>
            <w:r w:rsidRPr="00A231DB">
              <w:rPr>
                <w:rFonts w:ascii="Times New Roman" w:eastAsia="Times New Roman" w:hAnsi="Times New Roman"/>
                <w:color w:val="222222"/>
                <w:sz w:val="24"/>
                <w:szCs w:val="24"/>
                <w:lang w:val="en-US" w:eastAsia="uk-UA"/>
              </w:rPr>
              <w:t xml:space="preserve"> An ICF-CY Approach / </w:t>
            </w:r>
            <w:proofErr w:type="spellStart"/>
            <w:r w:rsidRPr="00A231DB">
              <w:rPr>
                <w:rFonts w:ascii="Times New Roman" w:eastAsia="Times New Roman" w:hAnsi="Times New Roman"/>
                <w:color w:val="000000" w:themeColor="text1"/>
                <w:sz w:val="24"/>
                <w:szCs w:val="24"/>
                <w:lang w:val="en-US" w:eastAsia="uk-UA"/>
              </w:rPr>
              <w:t>Majnemer</w:t>
            </w:r>
            <w:proofErr w:type="spellEnd"/>
            <w:r w:rsidRPr="00A231DB">
              <w:rPr>
                <w:rFonts w:ascii="Times New Roman" w:eastAsia="Times New Roman" w:hAnsi="Times New Roman"/>
                <w:color w:val="000000" w:themeColor="text1"/>
                <w:sz w:val="24"/>
                <w:szCs w:val="24"/>
                <w:lang w:val="en-US" w:eastAsia="uk-UA"/>
              </w:rPr>
              <w:t xml:space="preserve"> / 2012. - 369 </w:t>
            </w:r>
            <w:r w:rsidRPr="00A231DB">
              <w:rPr>
                <w:rFonts w:ascii="Times New Roman" w:eastAsia="Times New Roman" w:hAnsi="Times New Roman"/>
                <w:color w:val="000000" w:themeColor="text1"/>
                <w:sz w:val="24"/>
                <w:szCs w:val="24"/>
                <w:lang w:val="en" w:eastAsia="uk-UA"/>
              </w:rPr>
              <w:t>p.</w:t>
            </w:r>
            <w:r w:rsidRPr="00A231DB">
              <w:rPr>
                <w:rFonts w:ascii="Times New Roman" w:eastAsia="Times New Roman" w:hAnsi="Times New Roman"/>
                <w:color w:val="000000" w:themeColor="text1"/>
                <w:sz w:val="24"/>
                <w:szCs w:val="24"/>
                <w:lang w:val="en-US" w:eastAsia="uk-UA"/>
              </w:rPr>
              <w:t xml:space="preserve"> </w:t>
            </w:r>
          </w:p>
          <w:p w14:paraId="3B0C7AED" w14:textId="77777777" w:rsidR="00515C56" w:rsidRPr="00A231DB" w:rsidRDefault="00515C56" w:rsidP="00515C56">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22222"/>
                <w:sz w:val="24"/>
                <w:szCs w:val="24"/>
                <w:lang w:val="en" w:eastAsia="uk-UA"/>
              </w:rPr>
            </w:pPr>
            <w:r w:rsidRPr="00A231DB">
              <w:rPr>
                <w:rFonts w:ascii="Times New Roman" w:eastAsia="Times New Roman" w:hAnsi="Times New Roman"/>
                <w:color w:val="222222"/>
                <w:sz w:val="24"/>
                <w:szCs w:val="24"/>
                <w:lang w:val="en" w:eastAsia="uk-UA"/>
              </w:rPr>
              <w:t xml:space="preserve">Website of the World Federation of Occupational Therapists. [Internet]. </w:t>
            </w:r>
            <w:proofErr w:type="spellStart"/>
            <w:r w:rsidRPr="00A231DB">
              <w:rPr>
                <w:rFonts w:ascii="Times New Roman" w:eastAsia="Times New Roman" w:hAnsi="Times New Roman"/>
                <w:color w:val="222222"/>
                <w:sz w:val="24"/>
                <w:szCs w:val="24"/>
                <w:lang w:val="en" w:eastAsia="uk-UA"/>
              </w:rPr>
              <w:t>Avaliable</w:t>
            </w:r>
            <w:proofErr w:type="spellEnd"/>
            <w:r w:rsidRPr="00A231DB">
              <w:rPr>
                <w:rFonts w:ascii="Times New Roman" w:eastAsia="Times New Roman" w:hAnsi="Times New Roman"/>
                <w:color w:val="222222"/>
                <w:sz w:val="24"/>
                <w:szCs w:val="24"/>
                <w:lang w:val="en" w:eastAsia="uk-UA"/>
              </w:rPr>
              <w:t xml:space="preserve"> from: http://wfot.org </w:t>
            </w:r>
          </w:p>
          <w:p w14:paraId="68D4BB8C" w14:textId="77777777" w:rsidR="00515C56" w:rsidRPr="00A231DB" w:rsidRDefault="00515C56" w:rsidP="00515C56">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22222"/>
                <w:sz w:val="24"/>
                <w:szCs w:val="24"/>
                <w:lang w:val="en" w:eastAsia="uk-UA"/>
              </w:rPr>
            </w:pPr>
            <w:r w:rsidRPr="00A231DB">
              <w:rPr>
                <w:rFonts w:ascii="Times New Roman" w:eastAsia="Times New Roman" w:hAnsi="Times New Roman"/>
                <w:color w:val="222222"/>
                <w:sz w:val="24"/>
                <w:szCs w:val="24"/>
                <w:lang w:val="en" w:eastAsia="uk-UA"/>
              </w:rPr>
              <w:t xml:space="preserve">Modular environment for learning MODEL. Access to the resource: </w:t>
            </w:r>
            <w:hyperlink r:id="rId7" w:history="1">
              <w:r w:rsidRPr="00A231DB">
                <w:rPr>
                  <w:rStyle w:val="a9"/>
                  <w:rFonts w:ascii="Times New Roman" w:eastAsia="Times New Roman" w:hAnsi="Times New Roman"/>
                  <w:sz w:val="24"/>
                  <w:szCs w:val="24"/>
                  <w:lang w:val="en" w:eastAsia="uk-UA"/>
                </w:rPr>
                <w:t>https://msn.khnu.km.ua</w:t>
              </w:r>
            </w:hyperlink>
          </w:p>
          <w:p w14:paraId="627ABC45" w14:textId="442BE7D0" w:rsidR="00750636" w:rsidRPr="00A231DB" w:rsidRDefault="00515C56" w:rsidP="00515C56">
            <w:pPr>
              <w:rPr>
                <w:rFonts w:ascii="Times New Roman" w:hAnsi="Times New Roman"/>
                <w:sz w:val="24"/>
                <w:szCs w:val="24"/>
              </w:rPr>
            </w:pPr>
            <w:r w:rsidRPr="00A231DB">
              <w:rPr>
                <w:rFonts w:ascii="Times New Roman" w:eastAsia="Times New Roman" w:hAnsi="Times New Roman"/>
                <w:color w:val="222222"/>
                <w:sz w:val="24"/>
                <w:szCs w:val="24"/>
                <w:lang w:val="en" w:eastAsia="uk-UA"/>
              </w:rPr>
              <w:t xml:space="preserve">University electronic library. Access to the resource: </w:t>
            </w:r>
            <w:hyperlink r:id="rId8" w:history="1">
              <w:r w:rsidRPr="00A231DB">
                <w:rPr>
                  <w:rStyle w:val="a9"/>
                  <w:rFonts w:ascii="Times New Roman" w:eastAsia="Times New Roman" w:hAnsi="Times New Roman"/>
                  <w:sz w:val="24"/>
                  <w:szCs w:val="24"/>
                  <w:lang w:val="en" w:eastAsia="uk-UA"/>
                </w:rPr>
                <w:t>http://library.khnu.km.ua</w:t>
              </w:r>
            </w:hyperlink>
          </w:p>
        </w:tc>
      </w:tr>
      <w:tr w:rsidR="009D1D0B" w:rsidRPr="00A231DB" w14:paraId="7A2CA821" w14:textId="77777777" w:rsidTr="009D1D0B">
        <w:tc>
          <w:tcPr>
            <w:tcW w:w="10456" w:type="dxa"/>
          </w:tcPr>
          <w:p w14:paraId="19A8C224" w14:textId="321DBF92" w:rsidR="009D1D0B" w:rsidRPr="00A231DB" w:rsidRDefault="00B505D3" w:rsidP="00B505D3">
            <w:pPr>
              <w:shd w:val="clear" w:color="auto" w:fill="FAFDFE"/>
              <w:outlineLvl w:val="1"/>
              <w:rPr>
                <w:rFonts w:ascii="Times New Roman" w:hAnsi="Times New Roman" w:cs="Times New Roman"/>
                <w:sz w:val="24"/>
                <w:szCs w:val="24"/>
                <w:lang w:val="en-US"/>
              </w:rPr>
            </w:pPr>
            <w:r w:rsidRPr="00A231DB">
              <w:rPr>
                <w:rFonts w:ascii="Times New Roman" w:eastAsia="Times New Roman" w:hAnsi="Times New Roman" w:cs="Times New Roman"/>
                <w:b/>
                <w:bCs/>
                <w:color w:val="000000"/>
                <w:sz w:val="24"/>
                <w:szCs w:val="24"/>
                <w:lang w:val="en-US" w:eastAsia="nl-BE"/>
              </w:rPr>
              <w:t xml:space="preserve">Educational methods </w:t>
            </w:r>
            <w:r w:rsidR="009B4542" w:rsidRPr="00A231DB">
              <w:rPr>
                <w:rFonts w:ascii="Times New Roman" w:eastAsia="Times New Roman" w:hAnsi="Times New Roman" w:cs="Times New Roman"/>
                <w:color w:val="000000"/>
                <w:sz w:val="24"/>
                <w:szCs w:val="24"/>
                <w:lang w:val="en-US" w:eastAsia="nl-BE"/>
              </w:rPr>
              <w:t>Lecture – Excursion – group work – Other (+specify)</w:t>
            </w:r>
          </w:p>
        </w:tc>
      </w:tr>
      <w:tr w:rsidR="009D1D0B" w:rsidRPr="00A231DB" w14:paraId="598C34A0" w14:textId="77777777" w:rsidTr="009D1D0B">
        <w:tc>
          <w:tcPr>
            <w:tcW w:w="10456" w:type="dxa"/>
          </w:tcPr>
          <w:p w14:paraId="695AC032" w14:textId="44329A57" w:rsidR="005C2DC1" w:rsidRPr="00A231DB" w:rsidRDefault="00460203" w:rsidP="00460203">
            <w:pPr>
              <w:rPr>
                <w:rFonts w:ascii="Times New Roman" w:hAnsi="Times New Roman" w:cs="Times New Roman"/>
                <w:sz w:val="24"/>
                <w:szCs w:val="24"/>
                <w:lang w:val="en-US"/>
              </w:rPr>
            </w:pPr>
            <w:r w:rsidRPr="00A231DB">
              <w:rPr>
                <w:rFonts w:ascii="Times New Roman" w:hAnsi="Times New Roman" w:cs="Times New Roman"/>
                <w:sz w:val="24"/>
                <w:szCs w:val="24"/>
                <w:lang w:val="en-US"/>
              </w:rPr>
              <w:t>Observational practice - the student observes the specific activities of an occupational therapist in the workplace; practical internship - the student learns certain practical skills provided by the practice program under the guidance of an occupational therapist at the practice site; independent work (individual tasks).</w:t>
            </w:r>
          </w:p>
        </w:tc>
      </w:tr>
    </w:tbl>
    <w:p w14:paraId="72CBBEA1" w14:textId="438C71E6" w:rsidR="008C4565" w:rsidRPr="00400415" w:rsidRDefault="008C4565" w:rsidP="008C4565">
      <w:pPr>
        <w:rPr>
          <w:rFonts w:ascii="Times New Roman" w:hAnsi="Times New Roman" w:cs="Times New Roman"/>
          <w:sz w:val="28"/>
          <w:szCs w:val="28"/>
          <w:lang w:val="en-US"/>
        </w:rPr>
      </w:pPr>
    </w:p>
    <w:tbl>
      <w:tblPr>
        <w:tblStyle w:val="a4"/>
        <w:tblW w:w="0" w:type="auto"/>
        <w:tblLook w:val="04A0" w:firstRow="1" w:lastRow="0" w:firstColumn="1" w:lastColumn="0" w:noHBand="0" w:noVBand="1"/>
      </w:tblPr>
      <w:tblGrid>
        <w:gridCol w:w="10456"/>
      </w:tblGrid>
      <w:tr w:rsidR="00B505D3" w:rsidRPr="00400415" w14:paraId="495D2927" w14:textId="77777777" w:rsidTr="009B4542">
        <w:tc>
          <w:tcPr>
            <w:tcW w:w="10456" w:type="dxa"/>
            <w:shd w:val="clear" w:color="auto" w:fill="FFFFFF" w:themeFill="background1"/>
          </w:tcPr>
          <w:p w14:paraId="0D5D24E5" w14:textId="77777777" w:rsidR="00B505D3" w:rsidRPr="00400415" w:rsidRDefault="00B505D3" w:rsidP="00B505D3">
            <w:pPr>
              <w:shd w:val="clear" w:color="auto" w:fill="FAFDFE"/>
              <w:outlineLvl w:val="1"/>
              <w:rPr>
                <w:rFonts w:ascii="Times New Roman" w:eastAsia="Times New Roman" w:hAnsi="Times New Roman" w:cs="Times New Roman"/>
                <w:b/>
                <w:bCs/>
                <w:color w:val="000000"/>
                <w:sz w:val="28"/>
                <w:szCs w:val="28"/>
                <w:lang w:val="en-US" w:eastAsia="nl-BE"/>
              </w:rPr>
            </w:pPr>
            <w:r w:rsidRPr="00400415">
              <w:rPr>
                <w:rFonts w:ascii="Times New Roman" w:eastAsia="Times New Roman" w:hAnsi="Times New Roman" w:cs="Times New Roman"/>
                <w:b/>
                <w:bCs/>
                <w:color w:val="000000"/>
                <w:sz w:val="28"/>
                <w:szCs w:val="28"/>
                <w:lang w:val="en-US" w:eastAsia="nl-BE"/>
              </w:rPr>
              <w:t>Evaluation</w:t>
            </w:r>
          </w:p>
        </w:tc>
      </w:tr>
      <w:tr w:rsidR="00B505D3" w:rsidRPr="00400415" w14:paraId="488846DD" w14:textId="77777777" w:rsidTr="00B505D3">
        <w:tc>
          <w:tcPr>
            <w:tcW w:w="10456" w:type="dxa"/>
            <w:shd w:val="clear" w:color="auto" w:fill="FFFFFF" w:themeFill="background1"/>
          </w:tcPr>
          <w:p w14:paraId="16008D58" w14:textId="77777777" w:rsidR="00B505D3" w:rsidRPr="00400415" w:rsidRDefault="00B505D3" w:rsidP="00B505D3">
            <w:pPr>
              <w:shd w:val="clear" w:color="auto" w:fill="FAFDFE"/>
              <w:outlineLvl w:val="1"/>
              <w:rPr>
                <w:rFonts w:ascii="Times New Roman" w:eastAsia="Times New Roman" w:hAnsi="Times New Roman" w:cs="Times New Roman"/>
                <w:b/>
                <w:bCs/>
                <w:color w:val="000000"/>
                <w:sz w:val="28"/>
                <w:szCs w:val="28"/>
                <w:lang w:val="en-US" w:eastAsia="nl-BE"/>
              </w:rPr>
            </w:pPr>
            <w:r w:rsidRPr="00400415">
              <w:rPr>
                <w:rFonts w:ascii="Times New Roman" w:eastAsia="Times New Roman" w:hAnsi="Times New Roman" w:cs="Times New Roman"/>
                <w:b/>
                <w:bCs/>
                <w:color w:val="000000"/>
                <w:sz w:val="28"/>
                <w:szCs w:val="28"/>
                <w:lang w:val="en-US" w:eastAsia="nl-BE"/>
              </w:rPr>
              <w:t>Moment of evaluation</w:t>
            </w:r>
          </w:p>
          <w:p w14:paraId="2E3B2A15" w14:textId="77777777" w:rsidR="00B505D3" w:rsidRPr="00400415" w:rsidRDefault="00B505D3" w:rsidP="00B505D3">
            <w:pPr>
              <w:shd w:val="clear" w:color="auto" w:fill="FAFDFE"/>
              <w:outlineLvl w:val="1"/>
              <w:rPr>
                <w:rFonts w:ascii="Times New Roman" w:eastAsia="Times New Roman" w:hAnsi="Times New Roman" w:cs="Times New Roman"/>
                <w:b/>
                <w:bCs/>
                <w:color w:val="000000"/>
                <w:sz w:val="28"/>
                <w:szCs w:val="28"/>
                <w:lang w:val="en-US" w:eastAsia="nl-BE"/>
              </w:rPr>
            </w:pPr>
            <w:r w:rsidRPr="00400415">
              <w:rPr>
                <w:rFonts w:ascii="Times New Roman" w:eastAsia="Times New Roman" w:hAnsi="Times New Roman" w:cs="Times New Roman"/>
                <w:b/>
                <w:bCs/>
                <w:color w:val="000000"/>
                <w:sz w:val="28"/>
                <w:szCs w:val="28"/>
                <w:lang w:val="en-US" w:eastAsia="nl-BE"/>
              </w:rPr>
              <w:t>Evaluation form</w:t>
            </w:r>
          </w:p>
          <w:p w14:paraId="5C19387B" w14:textId="77777777" w:rsidR="004B0236" w:rsidRPr="00400415" w:rsidRDefault="004B0236" w:rsidP="004B0236">
            <w:pPr>
              <w:pStyle w:val="a3"/>
              <w:numPr>
                <w:ilvl w:val="0"/>
                <w:numId w:val="2"/>
              </w:numPr>
              <w:shd w:val="clear" w:color="auto" w:fill="FAFDFE"/>
              <w:outlineLvl w:val="1"/>
              <w:rPr>
                <w:rFonts w:ascii="Times New Roman" w:hAnsi="Times New Roman" w:cs="Times New Roman"/>
                <w:sz w:val="28"/>
                <w:szCs w:val="28"/>
                <w:lang w:val="en-US"/>
              </w:rPr>
            </w:pPr>
            <w:r w:rsidRPr="00400415">
              <w:rPr>
                <w:rFonts w:ascii="Times New Roman" w:hAnsi="Times New Roman" w:cs="Times New Roman"/>
                <w:sz w:val="28"/>
                <w:szCs w:val="28"/>
                <w:lang w:val="en-US"/>
              </w:rPr>
              <w:t xml:space="preserve">Continuous evaluation by the clinical supervisor - occupational therapist from the practice base; </w:t>
            </w:r>
          </w:p>
          <w:p w14:paraId="4E989FB3" w14:textId="77777777" w:rsidR="004B0236" w:rsidRPr="00400415" w:rsidRDefault="004B0236" w:rsidP="004B0236">
            <w:pPr>
              <w:pStyle w:val="a3"/>
              <w:numPr>
                <w:ilvl w:val="0"/>
                <w:numId w:val="2"/>
              </w:numPr>
              <w:shd w:val="clear" w:color="auto" w:fill="FAFDFE"/>
              <w:outlineLvl w:val="1"/>
              <w:rPr>
                <w:rFonts w:ascii="Times New Roman" w:hAnsi="Times New Roman" w:cs="Times New Roman"/>
                <w:sz w:val="28"/>
                <w:szCs w:val="28"/>
                <w:lang w:val="en-US"/>
              </w:rPr>
            </w:pPr>
            <w:r w:rsidRPr="00400415">
              <w:rPr>
                <w:rFonts w:ascii="Times New Roman" w:hAnsi="Times New Roman" w:cs="Times New Roman"/>
                <w:sz w:val="28"/>
                <w:szCs w:val="28"/>
                <w:lang w:val="en-US"/>
              </w:rPr>
              <w:t xml:space="preserve">Evaluation by the head of the practice from the department during the defense of the practice: </w:t>
            </w:r>
          </w:p>
          <w:p w14:paraId="503367C6" w14:textId="77777777" w:rsidR="004B0236" w:rsidRPr="00400415" w:rsidRDefault="004B0236" w:rsidP="004B0236">
            <w:pPr>
              <w:pStyle w:val="a3"/>
              <w:shd w:val="clear" w:color="auto" w:fill="FAFDFE"/>
              <w:outlineLvl w:val="1"/>
              <w:rPr>
                <w:rFonts w:ascii="Times New Roman" w:hAnsi="Times New Roman" w:cs="Times New Roman"/>
                <w:sz w:val="28"/>
                <w:szCs w:val="28"/>
                <w:lang w:val="en-US"/>
              </w:rPr>
            </w:pPr>
            <w:r w:rsidRPr="00400415">
              <w:rPr>
                <w:rFonts w:ascii="Times New Roman" w:hAnsi="Times New Roman" w:cs="Times New Roman"/>
                <w:sz w:val="28"/>
                <w:szCs w:val="28"/>
                <w:lang w:val="en-US"/>
              </w:rPr>
              <w:t xml:space="preserve">evaluation of the practice diary, </w:t>
            </w:r>
          </w:p>
          <w:p w14:paraId="5F20F749" w14:textId="77777777" w:rsidR="004B0236" w:rsidRPr="00400415" w:rsidRDefault="004B0236" w:rsidP="004B0236">
            <w:pPr>
              <w:pStyle w:val="a3"/>
              <w:shd w:val="clear" w:color="auto" w:fill="FAFDFE"/>
              <w:outlineLvl w:val="1"/>
              <w:rPr>
                <w:rFonts w:ascii="Times New Roman" w:hAnsi="Times New Roman" w:cs="Times New Roman"/>
                <w:sz w:val="28"/>
                <w:szCs w:val="28"/>
                <w:lang w:val="en-US"/>
              </w:rPr>
            </w:pPr>
            <w:r w:rsidRPr="00400415">
              <w:rPr>
                <w:rFonts w:ascii="Times New Roman" w:hAnsi="Times New Roman" w:cs="Times New Roman"/>
                <w:sz w:val="28"/>
                <w:szCs w:val="28"/>
                <w:lang w:val="en-US"/>
              </w:rPr>
              <w:t xml:space="preserve">evaluation based on the results of the interview, </w:t>
            </w:r>
          </w:p>
          <w:p w14:paraId="0EBB9BFD" w14:textId="6046B51B" w:rsidR="004B0236" w:rsidRPr="00400415" w:rsidRDefault="004B0236" w:rsidP="004B0236">
            <w:pPr>
              <w:pStyle w:val="a3"/>
              <w:shd w:val="clear" w:color="auto" w:fill="FAFDFE"/>
              <w:outlineLvl w:val="1"/>
              <w:rPr>
                <w:rFonts w:ascii="Times New Roman" w:hAnsi="Times New Roman" w:cs="Times New Roman"/>
                <w:sz w:val="28"/>
                <w:szCs w:val="28"/>
                <w:lang w:val="en-US"/>
              </w:rPr>
            </w:pPr>
            <w:r w:rsidRPr="00400415">
              <w:rPr>
                <w:rFonts w:ascii="Times New Roman" w:hAnsi="Times New Roman" w:cs="Times New Roman"/>
                <w:sz w:val="28"/>
                <w:szCs w:val="28"/>
                <w:lang w:val="en-US"/>
              </w:rPr>
              <w:t>evaluation of the report-presentation "My practice",</w:t>
            </w:r>
          </w:p>
          <w:p w14:paraId="3035D67A" w14:textId="4E5C0509" w:rsidR="00A0232A" w:rsidRPr="00400415" w:rsidRDefault="004B0236" w:rsidP="004B0236">
            <w:pPr>
              <w:pStyle w:val="a3"/>
              <w:shd w:val="clear" w:color="auto" w:fill="FAFDFE"/>
              <w:outlineLvl w:val="1"/>
              <w:rPr>
                <w:rFonts w:ascii="Times New Roman" w:hAnsi="Times New Roman" w:cs="Times New Roman"/>
                <w:sz w:val="28"/>
                <w:szCs w:val="28"/>
                <w:lang w:val="en-US"/>
              </w:rPr>
            </w:pPr>
            <w:r w:rsidRPr="00400415">
              <w:rPr>
                <w:rFonts w:ascii="Times New Roman" w:hAnsi="Times New Roman" w:cs="Times New Roman"/>
                <w:sz w:val="28"/>
                <w:szCs w:val="28"/>
                <w:lang w:val="en-US"/>
              </w:rPr>
              <w:t>evaluation of the essay,</w:t>
            </w:r>
          </w:p>
          <w:p w14:paraId="427E9B76" w14:textId="0A8DD3D0" w:rsidR="004B0236" w:rsidRPr="00400415" w:rsidRDefault="004B0236" w:rsidP="004B0236">
            <w:pPr>
              <w:pStyle w:val="a3"/>
              <w:numPr>
                <w:ilvl w:val="0"/>
                <w:numId w:val="2"/>
              </w:numPr>
              <w:shd w:val="clear" w:color="auto" w:fill="FAFDFE"/>
              <w:outlineLvl w:val="1"/>
              <w:rPr>
                <w:rFonts w:ascii="Times New Roman" w:hAnsi="Times New Roman" w:cs="Times New Roman"/>
                <w:sz w:val="28"/>
                <w:szCs w:val="28"/>
                <w:lang w:val="en-US"/>
              </w:rPr>
            </w:pPr>
            <w:r w:rsidRPr="00400415">
              <w:rPr>
                <w:rFonts w:ascii="Times New Roman" w:eastAsia="Times New Roman" w:hAnsi="Times New Roman" w:cs="Times New Roman"/>
                <w:color w:val="000000"/>
                <w:sz w:val="28"/>
                <w:szCs w:val="28"/>
                <w:lang w:val="en-US" w:eastAsia="nl-BE"/>
              </w:rPr>
              <w:t xml:space="preserve">Credit </w:t>
            </w:r>
          </w:p>
          <w:p w14:paraId="64E53753" w14:textId="65907437" w:rsidR="002F463B" w:rsidRPr="00400415" w:rsidRDefault="00B505D3" w:rsidP="00E344D0">
            <w:pPr>
              <w:shd w:val="clear" w:color="auto" w:fill="FAFDFE"/>
              <w:outlineLvl w:val="1"/>
              <w:rPr>
                <w:rFonts w:ascii="Times New Roman" w:hAnsi="Times New Roman" w:cs="Times New Roman"/>
                <w:sz w:val="28"/>
                <w:szCs w:val="28"/>
                <w:lang w:val="en-US"/>
              </w:rPr>
            </w:pPr>
            <w:r w:rsidRPr="00400415">
              <w:rPr>
                <w:rFonts w:ascii="Times New Roman" w:hAnsi="Times New Roman" w:cs="Times New Roman"/>
                <w:b/>
                <w:bCs/>
                <w:sz w:val="28"/>
                <w:szCs w:val="28"/>
                <w:lang w:val="en-US"/>
              </w:rPr>
              <w:t>Second chance?</w:t>
            </w:r>
          </w:p>
        </w:tc>
      </w:tr>
      <w:tr w:rsidR="00B505D3" w:rsidRPr="00400415" w14:paraId="523AF6FE" w14:textId="77777777" w:rsidTr="00B505D3">
        <w:tc>
          <w:tcPr>
            <w:tcW w:w="10456" w:type="dxa"/>
          </w:tcPr>
          <w:p w14:paraId="52D8622B" w14:textId="5D2902A2" w:rsidR="002F463B" w:rsidRPr="00400415" w:rsidRDefault="004B0236" w:rsidP="004B0236">
            <w:pPr>
              <w:pStyle w:val="a3"/>
              <w:numPr>
                <w:ilvl w:val="0"/>
                <w:numId w:val="2"/>
              </w:numPr>
              <w:rPr>
                <w:rFonts w:ascii="Times New Roman" w:hAnsi="Times New Roman" w:cs="Times New Roman"/>
                <w:sz w:val="28"/>
                <w:szCs w:val="28"/>
                <w:lang w:val="en-US"/>
              </w:rPr>
            </w:pPr>
            <w:r w:rsidRPr="00400415">
              <w:rPr>
                <w:rFonts w:ascii="Times New Roman" w:hAnsi="Times New Roman" w:cs="Times New Roman"/>
                <w:sz w:val="28"/>
                <w:szCs w:val="28"/>
                <w:lang w:val="en-US"/>
              </w:rPr>
              <w:t>no</w:t>
            </w:r>
          </w:p>
        </w:tc>
      </w:tr>
    </w:tbl>
    <w:p w14:paraId="3B225347" w14:textId="77777777" w:rsidR="00B505D3" w:rsidRPr="008C4565" w:rsidRDefault="00B505D3" w:rsidP="009B4542"/>
    <w:sectPr w:rsidR="00B505D3" w:rsidRPr="008C4565" w:rsidSect="008C456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8217E" w14:textId="77777777" w:rsidR="009847F6" w:rsidRDefault="009847F6" w:rsidP="00BA5E8A">
      <w:pPr>
        <w:spacing w:after="0" w:line="240" w:lineRule="auto"/>
      </w:pPr>
      <w:r>
        <w:separator/>
      </w:r>
    </w:p>
  </w:endnote>
  <w:endnote w:type="continuationSeparator" w:id="0">
    <w:p w14:paraId="3295626B" w14:textId="77777777" w:rsidR="009847F6" w:rsidRDefault="009847F6" w:rsidP="00BA5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9DCAC" w14:textId="2CDCD0DB" w:rsidR="00421608" w:rsidRDefault="00421608">
    <w:pPr>
      <w:pStyle w:val="a7"/>
      <w:jc w:val="right"/>
    </w:pPr>
  </w:p>
  <w:p w14:paraId="08B3ABF2" w14:textId="77777777" w:rsidR="00421608" w:rsidRDefault="004216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7B1B5" w14:textId="77777777" w:rsidR="009847F6" w:rsidRDefault="009847F6" w:rsidP="00BA5E8A">
      <w:pPr>
        <w:spacing w:after="0" w:line="240" w:lineRule="auto"/>
      </w:pPr>
      <w:r>
        <w:separator/>
      </w:r>
    </w:p>
  </w:footnote>
  <w:footnote w:type="continuationSeparator" w:id="0">
    <w:p w14:paraId="01544524" w14:textId="77777777" w:rsidR="009847F6" w:rsidRDefault="009847F6" w:rsidP="00BA5E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0EE6"/>
    <w:multiLevelType w:val="hybridMultilevel"/>
    <w:tmpl w:val="8A044F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95C2F4E"/>
    <w:multiLevelType w:val="multilevel"/>
    <w:tmpl w:val="39ACE7F4"/>
    <w:lvl w:ilvl="0">
      <w:start w:val="1"/>
      <w:numFmt w:val="decimal"/>
      <w:lvlText w:val="%1."/>
      <w:lvlJc w:val="left"/>
      <w:pPr>
        <w:ind w:left="720" w:hanging="360"/>
      </w:pPr>
      <w:rPr>
        <w:rFonts w:ascii="Century Gothic" w:eastAsiaTheme="minorHAnsi" w:hAnsi="Century Gothic" w:cstheme="minorBidi"/>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18E54CED"/>
    <w:multiLevelType w:val="hybridMultilevel"/>
    <w:tmpl w:val="F91A0088"/>
    <w:lvl w:ilvl="0" w:tplc="13340E2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CBC5FD6"/>
    <w:multiLevelType w:val="multilevel"/>
    <w:tmpl w:val="3B164E8A"/>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329825EC"/>
    <w:multiLevelType w:val="hybridMultilevel"/>
    <w:tmpl w:val="823C9E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5397A59"/>
    <w:multiLevelType w:val="hybridMultilevel"/>
    <w:tmpl w:val="836E9DE6"/>
    <w:lvl w:ilvl="0" w:tplc="594AD65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8F30F42"/>
    <w:multiLevelType w:val="hybridMultilevel"/>
    <w:tmpl w:val="FE9898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A9C2127"/>
    <w:multiLevelType w:val="multilevel"/>
    <w:tmpl w:val="39A4CB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77A7F05"/>
    <w:multiLevelType w:val="multilevel"/>
    <w:tmpl w:val="E990FFF2"/>
    <w:lvl w:ilvl="0">
      <w:start w:val="1"/>
      <w:numFmt w:val="decimal"/>
      <w:lvlText w:val="%1."/>
      <w:lvlJc w:val="left"/>
      <w:pPr>
        <w:ind w:left="720" w:hanging="360"/>
      </w:pPr>
      <w:rPr>
        <w:rFonts w:ascii="Century Gothic" w:eastAsia="Times New Roman" w:hAnsi="Century Gothic" w:cs="Arial"/>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C4D0E6E"/>
    <w:multiLevelType w:val="multilevel"/>
    <w:tmpl w:val="A6B61A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D12002E"/>
    <w:multiLevelType w:val="hybridMultilevel"/>
    <w:tmpl w:val="39141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3"/>
  </w:num>
  <w:num w:numId="5">
    <w:abstractNumId w:val="6"/>
  </w:num>
  <w:num w:numId="6">
    <w:abstractNumId w:val="7"/>
  </w:num>
  <w:num w:numId="7">
    <w:abstractNumId w:val="4"/>
  </w:num>
  <w:num w:numId="8">
    <w:abstractNumId w:val="9"/>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94"/>
    <w:rsid w:val="00024C89"/>
    <w:rsid w:val="00040956"/>
    <w:rsid w:val="00075F0A"/>
    <w:rsid w:val="000A6A05"/>
    <w:rsid w:val="001011E2"/>
    <w:rsid w:val="00117094"/>
    <w:rsid w:val="00150A60"/>
    <w:rsid w:val="001E7F60"/>
    <w:rsid w:val="002274CA"/>
    <w:rsid w:val="00252D05"/>
    <w:rsid w:val="002550D8"/>
    <w:rsid w:val="00255757"/>
    <w:rsid w:val="00256C04"/>
    <w:rsid w:val="002B59F4"/>
    <w:rsid w:val="002F0A02"/>
    <w:rsid w:val="002F463B"/>
    <w:rsid w:val="0034346B"/>
    <w:rsid w:val="00373401"/>
    <w:rsid w:val="00393F88"/>
    <w:rsid w:val="003B27F3"/>
    <w:rsid w:val="003B3568"/>
    <w:rsid w:val="003E312C"/>
    <w:rsid w:val="003E756E"/>
    <w:rsid w:val="00400415"/>
    <w:rsid w:val="00421608"/>
    <w:rsid w:val="004405C6"/>
    <w:rsid w:val="00460203"/>
    <w:rsid w:val="00465C52"/>
    <w:rsid w:val="004A1672"/>
    <w:rsid w:val="004B0236"/>
    <w:rsid w:val="00515C56"/>
    <w:rsid w:val="00524E2E"/>
    <w:rsid w:val="00592D27"/>
    <w:rsid w:val="005A1473"/>
    <w:rsid w:val="005C2DC1"/>
    <w:rsid w:val="005E43BC"/>
    <w:rsid w:val="0061069B"/>
    <w:rsid w:val="0066325B"/>
    <w:rsid w:val="00673638"/>
    <w:rsid w:val="0068013E"/>
    <w:rsid w:val="006A35A5"/>
    <w:rsid w:val="00735893"/>
    <w:rsid w:val="00750636"/>
    <w:rsid w:val="007535C5"/>
    <w:rsid w:val="00764ADB"/>
    <w:rsid w:val="007846C1"/>
    <w:rsid w:val="007B721A"/>
    <w:rsid w:val="00803938"/>
    <w:rsid w:val="00813BC0"/>
    <w:rsid w:val="00835B1D"/>
    <w:rsid w:val="008813BF"/>
    <w:rsid w:val="008C4565"/>
    <w:rsid w:val="008C6858"/>
    <w:rsid w:val="008F1AAC"/>
    <w:rsid w:val="00904874"/>
    <w:rsid w:val="00907E24"/>
    <w:rsid w:val="00931724"/>
    <w:rsid w:val="0094285E"/>
    <w:rsid w:val="00947306"/>
    <w:rsid w:val="009847F6"/>
    <w:rsid w:val="009A1830"/>
    <w:rsid w:val="009A457E"/>
    <w:rsid w:val="009A4ED2"/>
    <w:rsid w:val="009B4542"/>
    <w:rsid w:val="009C1D94"/>
    <w:rsid w:val="009C5C45"/>
    <w:rsid w:val="009D02D0"/>
    <w:rsid w:val="009D1D0B"/>
    <w:rsid w:val="009D44AE"/>
    <w:rsid w:val="009D76BF"/>
    <w:rsid w:val="00A0232A"/>
    <w:rsid w:val="00A16370"/>
    <w:rsid w:val="00A231DB"/>
    <w:rsid w:val="00A549F9"/>
    <w:rsid w:val="00A571B0"/>
    <w:rsid w:val="00A65CA0"/>
    <w:rsid w:val="00A66875"/>
    <w:rsid w:val="00AD3DB5"/>
    <w:rsid w:val="00B02A94"/>
    <w:rsid w:val="00B145DD"/>
    <w:rsid w:val="00B25CA9"/>
    <w:rsid w:val="00B40C01"/>
    <w:rsid w:val="00B505D3"/>
    <w:rsid w:val="00B57B2A"/>
    <w:rsid w:val="00B62B65"/>
    <w:rsid w:val="00B66315"/>
    <w:rsid w:val="00B7017C"/>
    <w:rsid w:val="00BA58EF"/>
    <w:rsid w:val="00BA5E8A"/>
    <w:rsid w:val="00BC6891"/>
    <w:rsid w:val="00BC7EC1"/>
    <w:rsid w:val="00BE281B"/>
    <w:rsid w:val="00C03545"/>
    <w:rsid w:val="00C15C1F"/>
    <w:rsid w:val="00C31AE7"/>
    <w:rsid w:val="00C4483A"/>
    <w:rsid w:val="00CE2D76"/>
    <w:rsid w:val="00D0360A"/>
    <w:rsid w:val="00D208DF"/>
    <w:rsid w:val="00D22AC8"/>
    <w:rsid w:val="00D60787"/>
    <w:rsid w:val="00D6096C"/>
    <w:rsid w:val="00D722C2"/>
    <w:rsid w:val="00D807E7"/>
    <w:rsid w:val="00DC182D"/>
    <w:rsid w:val="00DD7F1B"/>
    <w:rsid w:val="00DE5125"/>
    <w:rsid w:val="00E073E4"/>
    <w:rsid w:val="00E13862"/>
    <w:rsid w:val="00E16B96"/>
    <w:rsid w:val="00E17AFD"/>
    <w:rsid w:val="00E23D11"/>
    <w:rsid w:val="00E23D1E"/>
    <w:rsid w:val="00E344D0"/>
    <w:rsid w:val="00E4485C"/>
    <w:rsid w:val="00E60BE5"/>
    <w:rsid w:val="00E61A33"/>
    <w:rsid w:val="00E84A8B"/>
    <w:rsid w:val="00E95D6F"/>
    <w:rsid w:val="00ED047F"/>
    <w:rsid w:val="00ED49DE"/>
    <w:rsid w:val="00ED6A3B"/>
    <w:rsid w:val="00EE2B58"/>
    <w:rsid w:val="00F056FD"/>
    <w:rsid w:val="00F05A53"/>
    <w:rsid w:val="00F35A59"/>
    <w:rsid w:val="00F547D8"/>
    <w:rsid w:val="00F73DD3"/>
    <w:rsid w:val="00F80517"/>
    <w:rsid w:val="00F84E22"/>
    <w:rsid w:val="00F93EC9"/>
    <w:rsid w:val="00FB3B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E9960"/>
  <w15:docId w15:val="{5B61BD88-B7F6-4B3B-9488-D0B25EB9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4565"/>
    <w:pPr>
      <w:ind w:left="720"/>
      <w:contextualSpacing/>
    </w:pPr>
  </w:style>
  <w:style w:type="table" w:styleId="a4">
    <w:name w:val="Table Grid"/>
    <w:basedOn w:val="a1"/>
    <w:uiPriority w:val="39"/>
    <w:rsid w:val="009D1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A5E8A"/>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BA5E8A"/>
  </w:style>
  <w:style w:type="paragraph" w:styleId="a7">
    <w:name w:val="footer"/>
    <w:basedOn w:val="a"/>
    <w:link w:val="a8"/>
    <w:uiPriority w:val="99"/>
    <w:unhideWhenUsed/>
    <w:rsid w:val="00BA5E8A"/>
    <w:pPr>
      <w:tabs>
        <w:tab w:val="center" w:pos="4536"/>
        <w:tab w:val="right" w:pos="9072"/>
      </w:tabs>
      <w:spacing w:after="0" w:line="240" w:lineRule="auto"/>
    </w:pPr>
  </w:style>
  <w:style w:type="character" w:customStyle="1" w:styleId="a8">
    <w:name w:val="Нижний колонтитул Знак"/>
    <w:basedOn w:val="a0"/>
    <w:link w:val="a7"/>
    <w:uiPriority w:val="99"/>
    <w:rsid w:val="00BA5E8A"/>
  </w:style>
  <w:style w:type="character" w:customStyle="1" w:styleId="Bodytext1">
    <w:name w:val="Body text|1_"/>
    <w:basedOn w:val="a0"/>
    <w:link w:val="Bodytext10"/>
    <w:rsid w:val="00150A60"/>
    <w:rPr>
      <w:rFonts w:ascii="Liberation Serif" w:eastAsia="Liberation Serif" w:hAnsi="Liberation Serif" w:cs="Liberation Serif"/>
      <w:sz w:val="18"/>
      <w:szCs w:val="18"/>
    </w:rPr>
  </w:style>
  <w:style w:type="paragraph" w:customStyle="1" w:styleId="Bodytext10">
    <w:name w:val="Body text|1"/>
    <w:basedOn w:val="a"/>
    <w:link w:val="Bodytext1"/>
    <w:rsid w:val="00150A60"/>
    <w:pPr>
      <w:widowControl w:val="0"/>
      <w:spacing w:after="0" w:line="276" w:lineRule="auto"/>
    </w:pPr>
    <w:rPr>
      <w:rFonts w:ascii="Liberation Serif" w:eastAsia="Liberation Serif" w:hAnsi="Liberation Serif" w:cs="Liberation Serif"/>
      <w:sz w:val="18"/>
      <w:szCs w:val="18"/>
    </w:rPr>
  </w:style>
  <w:style w:type="character" w:styleId="a9">
    <w:name w:val="Hyperlink"/>
    <w:basedOn w:val="a0"/>
    <w:uiPriority w:val="99"/>
    <w:unhideWhenUsed/>
    <w:rsid w:val="00F056FD"/>
    <w:rPr>
      <w:color w:val="0563C1" w:themeColor="hyperlink"/>
      <w:u w:val="single"/>
    </w:rPr>
  </w:style>
  <w:style w:type="character" w:styleId="aa">
    <w:name w:val="FollowedHyperlink"/>
    <w:basedOn w:val="a0"/>
    <w:uiPriority w:val="99"/>
    <w:semiHidden/>
    <w:unhideWhenUsed/>
    <w:rsid w:val="00F056FD"/>
    <w:rPr>
      <w:color w:val="954F72" w:themeColor="followedHyperlink"/>
      <w:u w:val="single"/>
    </w:rPr>
  </w:style>
  <w:style w:type="character" w:customStyle="1" w:styleId="y2iqfc">
    <w:name w:val="y2iqfc"/>
    <w:basedOn w:val="a0"/>
    <w:rsid w:val="00400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khnu.km.ua" TargetMode="External"/><Relationship Id="rId3" Type="http://schemas.openxmlformats.org/officeDocument/2006/relationships/settings" Target="settings.xml"/><Relationship Id="rId7" Type="http://schemas.openxmlformats.org/officeDocument/2006/relationships/hyperlink" Target="https://msn.khnu.k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6485</Words>
  <Characters>3697</Characters>
  <Application>Microsoft Office Word</Application>
  <DocSecurity>0</DocSecurity>
  <Lines>30</Lines>
  <Paragraphs>20</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Denolf</dc:creator>
  <cp:lastModifiedBy>alekseypasechnik98@gmail.com</cp:lastModifiedBy>
  <cp:revision>2</cp:revision>
  <dcterms:created xsi:type="dcterms:W3CDTF">2023-06-11T18:44:00Z</dcterms:created>
  <dcterms:modified xsi:type="dcterms:W3CDTF">2023-06-11T18:44:00Z</dcterms:modified>
</cp:coreProperties>
</file>