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№2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103984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color w:val="000000"/>
          <w:sz w:val="28"/>
          <w:szCs w:val="28"/>
          <w:lang w:val="uk-UA"/>
        </w:rPr>
        <w:t>”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05</w:t>
      </w:r>
      <w:r w:rsidRPr="00B54E4D">
        <w:rPr>
          <w:b/>
          <w:bCs/>
          <w:color w:val="000000"/>
          <w:sz w:val="28"/>
          <w:szCs w:val="28"/>
          <w:lang w:val="uk-UA"/>
        </w:rPr>
        <w:t>.10.20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103984" w:rsidRPr="00B54E4D" w:rsidRDefault="00103984" w:rsidP="00103984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10"/>
          <w:sz w:val="16"/>
          <w:szCs w:val="16"/>
          <w:lang w:val="uk-UA"/>
        </w:rPr>
      </w:pPr>
      <w:r w:rsidRPr="00B61D8E">
        <w:rPr>
          <w:sz w:val="28"/>
          <w:szCs w:val="28"/>
          <w:lang w:val="uk-UA"/>
        </w:rPr>
        <w:t xml:space="preserve">Значення винахідництва і раціоналізації як важливої форми творчої активності </w:t>
      </w:r>
      <w:r>
        <w:rPr>
          <w:sz w:val="28"/>
          <w:szCs w:val="28"/>
          <w:lang w:val="uk-UA"/>
        </w:rPr>
        <w:t>фахівців-</w:t>
      </w:r>
      <w:proofErr w:type="spellStart"/>
      <w:r>
        <w:rPr>
          <w:sz w:val="28"/>
          <w:szCs w:val="28"/>
          <w:lang w:val="uk-UA"/>
        </w:rPr>
        <w:t>ерготерапевтів</w:t>
      </w:r>
      <w:proofErr w:type="spellEnd"/>
      <w:r w:rsidRPr="00B61D8E">
        <w:rPr>
          <w:sz w:val="28"/>
          <w:szCs w:val="28"/>
          <w:lang w:val="uk-UA"/>
        </w:rPr>
        <w:t xml:space="preserve"> для технічного розвитку </w:t>
      </w:r>
      <w:r>
        <w:rPr>
          <w:sz w:val="28"/>
          <w:szCs w:val="28"/>
          <w:lang w:val="uk-UA"/>
        </w:rPr>
        <w:t>реабілітації</w:t>
      </w:r>
      <w:r w:rsidRPr="00B54E4D">
        <w:rPr>
          <w:sz w:val="28"/>
          <w:szCs w:val="28"/>
          <w:lang w:val="uk-UA"/>
        </w:rPr>
        <w:t>.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rPr>
          <w:spacing w:val="10"/>
          <w:sz w:val="28"/>
          <w:szCs w:val="28"/>
          <w:lang w:val="uk-UA"/>
        </w:rPr>
      </w:pPr>
      <w:r w:rsidRPr="00B54E4D">
        <w:rPr>
          <w:i/>
          <w:color w:val="000000"/>
          <w:spacing w:val="10"/>
          <w:sz w:val="28"/>
          <w:szCs w:val="28"/>
          <w:lang w:val="uk-UA"/>
        </w:rPr>
        <w:t>СЛУХАЛИ</w:t>
      </w:r>
      <w:r w:rsidRPr="00B54E4D">
        <w:rPr>
          <w:color w:val="000000"/>
          <w:spacing w:val="10"/>
          <w:sz w:val="28"/>
          <w:szCs w:val="28"/>
          <w:lang w:val="uk-UA"/>
        </w:rPr>
        <w:t>:</w:t>
      </w:r>
    </w:p>
    <w:p w:rsidR="00103984" w:rsidRPr="00C17884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10"/>
          <w:sz w:val="28"/>
          <w:szCs w:val="28"/>
          <w:lang w:val="uk-UA"/>
        </w:rPr>
      </w:pPr>
      <w:r w:rsidRPr="00C17884">
        <w:rPr>
          <w:color w:val="000000"/>
          <w:spacing w:val="10"/>
          <w:sz w:val="28"/>
          <w:szCs w:val="28"/>
          <w:lang w:val="uk-UA"/>
        </w:rPr>
        <w:t xml:space="preserve">1. </w:t>
      </w:r>
      <w:proofErr w:type="spellStart"/>
      <w:r w:rsidRPr="00C17884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C17884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C17884">
        <w:rPr>
          <w:color w:val="000000"/>
          <w:sz w:val="28"/>
          <w:szCs w:val="28"/>
          <w:lang w:val="uk-UA"/>
        </w:rPr>
        <w:t xml:space="preserve">гр. ФТ-21-1 </w:t>
      </w:r>
      <w:proofErr w:type="spellStart"/>
      <w:r>
        <w:rPr>
          <w:sz w:val="28"/>
          <w:szCs w:val="28"/>
          <w:lang w:val="uk-UA"/>
        </w:rPr>
        <w:t>Косолович</w:t>
      </w:r>
      <w:proofErr w:type="spellEnd"/>
      <w:r>
        <w:rPr>
          <w:sz w:val="28"/>
          <w:szCs w:val="28"/>
          <w:lang w:val="uk-UA"/>
        </w:rPr>
        <w:t xml:space="preserve"> Ірину</w:t>
      </w:r>
      <w:r w:rsidRPr="00C17884">
        <w:rPr>
          <w:color w:val="000000"/>
          <w:spacing w:val="10"/>
          <w:sz w:val="28"/>
          <w:szCs w:val="28"/>
          <w:lang w:val="uk-UA"/>
        </w:rPr>
        <w:t>. Доповідь на тему „</w:t>
      </w:r>
      <w:r w:rsidRPr="00C17884">
        <w:rPr>
          <w:spacing w:val="10"/>
          <w:sz w:val="28"/>
          <w:szCs w:val="28"/>
          <w:lang w:val="uk-UA"/>
        </w:rPr>
        <w:t>Системний підхід для вирішення життєвих творчих задач</w:t>
      </w:r>
      <w:r w:rsidRPr="00C17884">
        <w:rPr>
          <w:color w:val="000000"/>
          <w:spacing w:val="10"/>
          <w:sz w:val="28"/>
          <w:szCs w:val="28"/>
          <w:lang w:val="uk-UA"/>
        </w:rPr>
        <w:t>”.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before="240" w:line="480" w:lineRule="auto"/>
        <w:ind w:firstLine="540"/>
        <w:jc w:val="both"/>
        <w:rPr>
          <w:spacing w:val="10"/>
          <w:sz w:val="28"/>
          <w:szCs w:val="28"/>
          <w:lang w:val="uk-UA"/>
        </w:rPr>
      </w:pPr>
      <w:r w:rsidRPr="00C17884">
        <w:rPr>
          <w:color w:val="000000"/>
          <w:spacing w:val="10"/>
          <w:sz w:val="28"/>
          <w:szCs w:val="28"/>
          <w:lang w:val="uk-UA"/>
        </w:rPr>
        <w:t xml:space="preserve">2. </w:t>
      </w:r>
      <w:proofErr w:type="spellStart"/>
      <w:r w:rsidRPr="00C17884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C17884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C17884">
        <w:rPr>
          <w:color w:val="000000"/>
          <w:sz w:val="28"/>
          <w:szCs w:val="28"/>
          <w:lang w:val="uk-UA"/>
        </w:rPr>
        <w:t xml:space="preserve">гр. ФТ-21-1 </w:t>
      </w:r>
      <w:r w:rsidRPr="002520F1">
        <w:rPr>
          <w:color w:val="000000"/>
          <w:sz w:val="28"/>
          <w:szCs w:val="28"/>
          <w:lang w:val="uk-UA"/>
        </w:rPr>
        <w:t>8.</w:t>
      </w:r>
      <w:r w:rsidRPr="002520F1">
        <w:rPr>
          <w:color w:val="000000"/>
          <w:sz w:val="28"/>
          <w:szCs w:val="28"/>
          <w:lang w:val="uk-UA"/>
        </w:rPr>
        <w:tab/>
      </w:r>
      <w:proofErr w:type="spellStart"/>
      <w:r w:rsidRPr="002520F1">
        <w:rPr>
          <w:color w:val="000000"/>
          <w:sz w:val="28"/>
          <w:szCs w:val="28"/>
          <w:lang w:val="uk-UA"/>
        </w:rPr>
        <w:t>Веретін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 Ірин</w:t>
      </w:r>
      <w:r>
        <w:rPr>
          <w:color w:val="000000"/>
          <w:sz w:val="28"/>
          <w:szCs w:val="28"/>
          <w:lang w:val="uk-UA"/>
        </w:rPr>
        <w:t>у</w:t>
      </w:r>
      <w:r w:rsidRPr="002520F1">
        <w:rPr>
          <w:color w:val="000000"/>
          <w:sz w:val="28"/>
          <w:szCs w:val="28"/>
          <w:lang w:val="uk-UA"/>
        </w:rPr>
        <w:t>.</w:t>
      </w:r>
      <w:r w:rsidRPr="00C17884">
        <w:rPr>
          <w:color w:val="000000"/>
          <w:spacing w:val="10"/>
          <w:sz w:val="28"/>
          <w:szCs w:val="28"/>
          <w:lang w:val="uk-UA"/>
        </w:rPr>
        <w:t xml:space="preserve"> Доповідь на тему „</w:t>
      </w:r>
      <w:r w:rsidRPr="00C17884">
        <w:rPr>
          <w:spacing w:val="10"/>
          <w:sz w:val="28"/>
          <w:szCs w:val="28"/>
          <w:lang w:val="uk-UA"/>
        </w:rPr>
        <w:t>Технічні протиріччя – рушійна сила розвитку творчості</w:t>
      </w:r>
      <w:r w:rsidRPr="00C17884">
        <w:rPr>
          <w:color w:val="000000"/>
          <w:spacing w:val="10"/>
          <w:sz w:val="28"/>
          <w:szCs w:val="28"/>
          <w:lang w:val="uk-UA"/>
        </w:rPr>
        <w:t>”.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color w:val="000000"/>
          <w:sz w:val="16"/>
          <w:szCs w:val="16"/>
          <w:lang w:val="uk-UA"/>
        </w:rPr>
      </w:pP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sz w:val="28"/>
          <w:szCs w:val="28"/>
          <w:lang w:val="uk-UA"/>
        </w:rPr>
      </w:pPr>
      <w:r w:rsidRPr="00B54E4D">
        <w:rPr>
          <w:i/>
          <w:color w:val="000000"/>
          <w:sz w:val="28"/>
          <w:szCs w:val="28"/>
          <w:lang w:val="uk-UA"/>
        </w:rPr>
        <w:t>УХВАЛИЛИ:</w:t>
      </w:r>
    </w:p>
    <w:p w:rsidR="00103984" w:rsidRPr="002520F1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520F1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2520F1">
        <w:rPr>
          <w:color w:val="000000"/>
          <w:sz w:val="28"/>
          <w:szCs w:val="28"/>
          <w:lang w:val="uk-UA"/>
        </w:rPr>
        <w:t>Студ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2520F1">
        <w:rPr>
          <w:sz w:val="28"/>
          <w:szCs w:val="28"/>
          <w:lang w:val="uk-UA"/>
        </w:rPr>
        <w:t>Косолович</w:t>
      </w:r>
      <w:proofErr w:type="spellEnd"/>
      <w:r w:rsidRPr="002520F1">
        <w:rPr>
          <w:sz w:val="28"/>
          <w:szCs w:val="28"/>
          <w:lang w:val="uk-UA"/>
        </w:rPr>
        <w:t xml:space="preserve"> І</w:t>
      </w:r>
      <w:r w:rsidRPr="002520F1">
        <w:rPr>
          <w:color w:val="000000"/>
          <w:sz w:val="28"/>
          <w:szCs w:val="28"/>
          <w:lang w:val="uk-UA"/>
        </w:rPr>
        <w:t xml:space="preserve">. та </w:t>
      </w:r>
      <w:proofErr w:type="spellStart"/>
      <w:r w:rsidRPr="002520F1">
        <w:rPr>
          <w:color w:val="000000"/>
          <w:sz w:val="28"/>
          <w:szCs w:val="28"/>
          <w:lang w:val="uk-UA"/>
        </w:rPr>
        <w:t>Веретіній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 І. доопрацювати представлені доповіді та підготувати за темою для виступу на студентській науковій конференції.</w:t>
      </w: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520F1">
        <w:rPr>
          <w:color w:val="000000"/>
          <w:sz w:val="28"/>
          <w:szCs w:val="28"/>
          <w:lang w:val="uk-UA"/>
        </w:rPr>
        <w:t xml:space="preserve">2. Усім членам гуртка розпочати збір матеріалу з різноманітних </w:t>
      </w:r>
      <w:r w:rsidRPr="002520F1">
        <w:rPr>
          <w:sz w:val="28"/>
          <w:szCs w:val="28"/>
          <w:lang w:val="uk-UA"/>
        </w:rPr>
        <w:t xml:space="preserve">конструкцій </w:t>
      </w:r>
      <w:proofErr w:type="spellStart"/>
      <w:r w:rsidRPr="002520F1">
        <w:rPr>
          <w:sz w:val="28"/>
          <w:szCs w:val="28"/>
          <w:lang w:val="uk-UA"/>
        </w:rPr>
        <w:t>бізібордів</w:t>
      </w:r>
      <w:proofErr w:type="spellEnd"/>
      <w:r w:rsidRPr="002520F1">
        <w:rPr>
          <w:sz w:val="28"/>
          <w:szCs w:val="28"/>
          <w:lang w:val="uk-UA"/>
        </w:rPr>
        <w:t xml:space="preserve"> для </w:t>
      </w:r>
      <w:r w:rsidRPr="002520F1">
        <w:rPr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Pr="002520F1">
        <w:rPr>
          <w:color w:val="000000"/>
          <w:sz w:val="28"/>
          <w:szCs w:val="28"/>
          <w:lang w:val="uk-UA"/>
        </w:rPr>
        <w:t>ерготерапевтичних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520F1">
        <w:rPr>
          <w:color w:val="000000"/>
          <w:sz w:val="28"/>
          <w:szCs w:val="28"/>
          <w:lang w:val="uk-UA"/>
        </w:rPr>
        <w:t>втручань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 для осіб з обмеженою функціональною можливістю верхньої кінцівки</w:t>
      </w:r>
      <w:r w:rsidRPr="002520F1">
        <w:rPr>
          <w:sz w:val="28"/>
          <w:szCs w:val="28"/>
          <w:lang w:val="uk-UA"/>
        </w:rPr>
        <w:t>.</w:t>
      </w:r>
    </w:p>
    <w:p w:rsidR="00103984" w:rsidRPr="00B54E4D" w:rsidRDefault="00103984" w:rsidP="00103984">
      <w:pPr>
        <w:pStyle w:val="Normal"/>
        <w:shd w:val="clear" w:color="auto" w:fill="FFFFFF"/>
        <w:tabs>
          <w:tab w:val="left" w:pos="0"/>
        </w:tabs>
        <w:spacing w:before="5" w:line="360" w:lineRule="auto"/>
        <w:rPr>
          <w:snapToGrid/>
          <w:sz w:val="28"/>
          <w:szCs w:val="28"/>
          <w:lang w:val="uk-UA"/>
        </w:rPr>
      </w:pP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103984" w:rsidRPr="00B54E4D" w:rsidRDefault="00103984" w:rsidP="0010398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103984" w:rsidRDefault="00103984" w:rsidP="00103984">
      <w:pPr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>Керівник ___________________</w:t>
      </w:r>
      <w:r>
        <w:rPr>
          <w:sz w:val="28"/>
          <w:szCs w:val="28"/>
          <w:lang w:val="uk-UA"/>
        </w:rPr>
        <w:t>_ Інна СОЛТИК</w:t>
      </w:r>
    </w:p>
    <w:p w:rsidR="00073100" w:rsidRDefault="00103984"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DAC"/>
    <w:multiLevelType w:val="hybridMultilevel"/>
    <w:tmpl w:val="DED63FAA"/>
    <w:lvl w:ilvl="0" w:tplc="CF54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4"/>
    <w:rsid w:val="00103984"/>
    <w:rsid w:val="00643405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8F03-57BE-409F-997D-A74B326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9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2023-11-11T10:14:00Z</dcterms:created>
  <dcterms:modified xsi:type="dcterms:W3CDTF">2023-11-11T10:14:00Z</dcterms:modified>
</cp:coreProperties>
</file>